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C0AB" w14:textId="07131DF2" w:rsidR="007C7953" w:rsidRPr="00E30748" w:rsidRDefault="00E30748" w:rsidP="00E30748">
      <w:pPr>
        <w:spacing w:line="276" w:lineRule="auto"/>
        <w:jc w:val="center"/>
        <w:rPr>
          <w:rFonts w:ascii="Times New Roman" w:hAnsi="Times New Roman" w:cs="Times New Roman"/>
          <w:b/>
          <w:bCs/>
          <w:sz w:val="28"/>
          <w:szCs w:val="28"/>
        </w:rPr>
      </w:pPr>
      <w:r w:rsidRPr="00E30748">
        <w:rPr>
          <w:rFonts w:ascii="Times New Roman" w:hAnsi="Times New Roman" w:cs="Times New Roman"/>
          <w:b/>
          <w:bCs/>
          <w:sz w:val="28"/>
          <w:szCs w:val="28"/>
        </w:rPr>
        <w:t>T.C.</w:t>
      </w:r>
    </w:p>
    <w:p w14:paraId="03708C62" w14:textId="0DF9C8A0" w:rsidR="00E30748" w:rsidRPr="00E30748" w:rsidRDefault="00E30748" w:rsidP="00E30748">
      <w:pPr>
        <w:spacing w:line="276" w:lineRule="auto"/>
        <w:jc w:val="center"/>
        <w:rPr>
          <w:rFonts w:ascii="Times New Roman" w:hAnsi="Times New Roman" w:cs="Times New Roman"/>
          <w:b/>
          <w:bCs/>
          <w:sz w:val="28"/>
          <w:szCs w:val="28"/>
        </w:rPr>
      </w:pPr>
      <w:r w:rsidRPr="00E30748">
        <w:rPr>
          <w:rFonts w:ascii="Times New Roman" w:hAnsi="Times New Roman" w:cs="Times New Roman"/>
          <w:b/>
          <w:bCs/>
          <w:sz w:val="28"/>
          <w:szCs w:val="28"/>
        </w:rPr>
        <w:t>YOZGAT BOZOK ÜNİVERSİTESİ</w:t>
      </w:r>
    </w:p>
    <w:p w14:paraId="030C55A1" w14:textId="3638C5CF" w:rsidR="00E30748" w:rsidRPr="007D3AE4" w:rsidRDefault="00C12B4B" w:rsidP="007D3AE4">
      <w:pPr>
        <w:pStyle w:val="Balk1"/>
        <w:jc w:val="center"/>
        <w:rPr>
          <w:sz w:val="28"/>
          <w:szCs w:val="36"/>
        </w:rPr>
      </w:pPr>
      <w:r w:rsidRPr="007D3AE4">
        <w:rPr>
          <w:sz w:val="28"/>
          <w:szCs w:val="36"/>
        </w:rPr>
        <w:t xml:space="preserve">2021-2022 Eğitim Öğretim Yılında </w:t>
      </w:r>
      <w:r w:rsidR="00E30748" w:rsidRPr="007D3AE4">
        <w:rPr>
          <w:sz w:val="28"/>
          <w:szCs w:val="36"/>
        </w:rPr>
        <w:t>Uzaktan Öğretim Ön Lisans Programlarında Derslerin Yürütülmesine İlişkin</w:t>
      </w:r>
    </w:p>
    <w:p w14:paraId="6A733779" w14:textId="13481E71" w:rsidR="00E30748" w:rsidRDefault="00204C61" w:rsidP="001A37A7">
      <w:pPr>
        <w:pStyle w:val="Balk1"/>
        <w:jc w:val="center"/>
        <w:rPr>
          <w:sz w:val="28"/>
          <w:szCs w:val="36"/>
        </w:rPr>
      </w:pPr>
      <w:r>
        <w:rPr>
          <w:sz w:val="28"/>
          <w:szCs w:val="36"/>
        </w:rPr>
        <w:t>Kılavuz</w:t>
      </w:r>
    </w:p>
    <w:p w14:paraId="50C49E2E" w14:textId="3AB6F9FE" w:rsidR="00194B9D" w:rsidRPr="00194B9D" w:rsidRDefault="00194B9D" w:rsidP="00194B9D">
      <w:pPr>
        <w:rPr>
          <w:rFonts w:ascii="Times New Roman" w:hAnsi="Times New Roman" w:cs="Times New Roman"/>
          <w:b/>
          <w:bCs/>
          <w:sz w:val="24"/>
          <w:szCs w:val="24"/>
        </w:rPr>
      </w:pPr>
      <w:r w:rsidRPr="00194B9D">
        <w:rPr>
          <w:rFonts w:ascii="Times New Roman" w:hAnsi="Times New Roman" w:cs="Times New Roman"/>
          <w:b/>
          <w:bCs/>
          <w:sz w:val="24"/>
          <w:szCs w:val="24"/>
        </w:rPr>
        <w:t>MADDE-1: Dayanak ve Kapsam</w:t>
      </w:r>
    </w:p>
    <w:p w14:paraId="101EAAD8" w14:textId="21195D63" w:rsidR="00FB29DC" w:rsidRDefault="00194B9D" w:rsidP="003D448D">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FB29DC">
        <w:rPr>
          <w:rFonts w:ascii="Times New Roman" w:hAnsi="Times New Roman" w:cs="Times New Roman"/>
          <w:sz w:val="24"/>
          <w:szCs w:val="24"/>
        </w:rPr>
        <w:t xml:space="preserve">Bu </w:t>
      </w:r>
      <w:r w:rsidR="00204C61">
        <w:rPr>
          <w:rFonts w:ascii="Times New Roman" w:hAnsi="Times New Roman" w:cs="Times New Roman"/>
          <w:sz w:val="24"/>
          <w:szCs w:val="24"/>
        </w:rPr>
        <w:t>kılavuz</w:t>
      </w:r>
      <w:r w:rsidR="00FB29DC">
        <w:rPr>
          <w:rFonts w:ascii="Times New Roman" w:hAnsi="Times New Roman" w:cs="Times New Roman"/>
          <w:sz w:val="24"/>
          <w:szCs w:val="24"/>
        </w:rPr>
        <w:t xml:space="preserve">, Yükseköğretim Kurulu tarafından hazırlanan Yükseköğretim Kurumlarında Uzaktan Öğretime İlişkin Usul ve Esaslar </w:t>
      </w:r>
      <w:r w:rsidR="00E20E49">
        <w:rPr>
          <w:rFonts w:ascii="Times New Roman" w:hAnsi="Times New Roman" w:cs="Times New Roman"/>
          <w:sz w:val="24"/>
          <w:szCs w:val="24"/>
        </w:rPr>
        <w:t>ve</w:t>
      </w:r>
      <w:r w:rsidR="006F1124">
        <w:rPr>
          <w:rFonts w:ascii="Times New Roman" w:hAnsi="Times New Roman" w:cs="Times New Roman"/>
          <w:sz w:val="24"/>
          <w:szCs w:val="24"/>
        </w:rPr>
        <w:t xml:space="preserve"> Yozgat Bozok Üniversitesi Ön Lisans, Lisans Eğitim Öğretim ve Sınav Yönetmeliği </w:t>
      </w:r>
      <w:r w:rsidR="00E20E49">
        <w:rPr>
          <w:rFonts w:ascii="Times New Roman" w:hAnsi="Times New Roman" w:cs="Times New Roman"/>
          <w:sz w:val="24"/>
          <w:szCs w:val="24"/>
        </w:rPr>
        <w:t xml:space="preserve">ile </w:t>
      </w:r>
      <w:r w:rsidR="00E20E49" w:rsidRPr="00406AFE">
        <w:rPr>
          <w:rFonts w:ascii="Times New Roman" w:hAnsi="Times New Roman" w:cs="Times New Roman"/>
          <w:sz w:val="24"/>
          <w:szCs w:val="24"/>
        </w:rPr>
        <w:t>Yozgat Bozok Üniversitesi Uzaktan Öğretime İlişkin Usul ve Esaslar’ın</w:t>
      </w:r>
      <w:r w:rsidR="00E905F4" w:rsidRPr="00406AFE">
        <w:rPr>
          <w:rFonts w:ascii="Times New Roman" w:hAnsi="Times New Roman" w:cs="Times New Roman"/>
          <w:sz w:val="24"/>
          <w:szCs w:val="24"/>
        </w:rPr>
        <w:t xml:space="preserve"> </w:t>
      </w:r>
      <w:r w:rsidR="00E20E49" w:rsidRPr="00406AFE">
        <w:rPr>
          <w:rFonts w:ascii="Times New Roman" w:hAnsi="Times New Roman" w:cs="Times New Roman"/>
          <w:sz w:val="24"/>
          <w:szCs w:val="24"/>
        </w:rPr>
        <w:t>ilgili hükümleri</w:t>
      </w:r>
      <w:r w:rsidR="006F1124" w:rsidRPr="00406AFE">
        <w:rPr>
          <w:rFonts w:ascii="Times New Roman" w:hAnsi="Times New Roman" w:cs="Times New Roman"/>
          <w:sz w:val="24"/>
          <w:szCs w:val="24"/>
        </w:rPr>
        <w:t xml:space="preserve"> </w:t>
      </w:r>
      <w:r w:rsidR="00FB29DC" w:rsidRPr="00406AFE">
        <w:rPr>
          <w:rFonts w:ascii="Times New Roman" w:hAnsi="Times New Roman" w:cs="Times New Roman"/>
          <w:sz w:val="24"/>
          <w:szCs w:val="24"/>
        </w:rPr>
        <w:t>çerçevesind</w:t>
      </w:r>
      <w:r w:rsidR="006F1124" w:rsidRPr="00406AFE">
        <w:rPr>
          <w:rFonts w:ascii="Times New Roman" w:hAnsi="Times New Roman" w:cs="Times New Roman"/>
          <w:sz w:val="24"/>
          <w:szCs w:val="24"/>
        </w:rPr>
        <w:t>e</w:t>
      </w:r>
      <w:r w:rsidR="00FB29DC">
        <w:rPr>
          <w:rFonts w:ascii="Times New Roman" w:hAnsi="Times New Roman" w:cs="Times New Roman"/>
          <w:sz w:val="24"/>
          <w:szCs w:val="24"/>
        </w:rPr>
        <w:t>, Yozgat Bozok Üniversitesi Ön Lisans, Lisans Eğitim Öğretim ve Sınav Yöne</w:t>
      </w:r>
      <w:r w:rsidR="006F1124">
        <w:rPr>
          <w:rFonts w:ascii="Times New Roman" w:hAnsi="Times New Roman" w:cs="Times New Roman"/>
          <w:sz w:val="24"/>
          <w:szCs w:val="24"/>
        </w:rPr>
        <w:t>tmeliği</w:t>
      </w:r>
      <w:r w:rsidR="00FB29DC">
        <w:rPr>
          <w:rFonts w:ascii="Times New Roman" w:hAnsi="Times New Roman" w:cs="Times New Roman"/>
          <w:sz w:val="24"/>
          <w:szCs w:val="24"/>
        </w:rPr>
        <w:t xml:space="preserve"> ’nin </w:t>
      </w:r>
      <w:r w:rsidR="007D3AE4">
        <w:rPr>
          <w:rFonts w:ascii="Times New Roman" w:hAnsi="Times New Roman" w:cs="Times New Roman"/>
          <w:sz w:val="24"/>
          <w:szCs w:val="24"/>
        </w:rPr>
        <w:t>ilgili</w:t>
      </w:r>
      <w:r w:rsidR="00FB29DC">
        <w:rPr>
          <w:rFonts w:ascii="Times New Roman" w:hAnsi="Times New Roman" w:cs="Times New Roman"/>
          <w:sz w:val="24"/>
          <w:szCs w:val="24"/>
        </w:rPr>
        <w:t xml:space="preserve"> madde</w:t>
      </w:r>
      <w:r w:rsidR="007D3AE4">
        <w:rPr>
          <w:rFonts w:ascii="Times New Roman" w:hAnsi="Times New Roman" w:cs="Times New Roman"/>
          <w:sz w:val="24"/>
          <w:szCs w:val="24"/>
        </w:rPr>
        <w:t>lerine</w:t>
      </w:r>
      <w:r w:rsidR="00611F4F">
        <w:rPr>
          <w:rFonts w:ascii="Times New Roman" w:hAnsi="Times New Roman" w:cs="Times New Roman"/>
          <w:sz w:val="24"/>
          <w:szCs w:val="24"/>
        </w:rPr>
        <w:t xml:space="preserve"> dayanılarak hazırlanmıştır.</w:t>
      </w:r>
    </w:p>
    <w:p w14:paraId="56B5D105" w14:textId="088306AA" w:rsidR="00E30748" w:rsidRDefault="00194B9D" w:rsidP="003D448D">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Bu kılavuz, </w:t>
      </w:r>
      <w:r w:rsidR="00E30748">
        <w:rPr>
          <w:rFonts w:ascii="Times New Roman" w:hAnsi="Times New Roman" w:cs="Times New Roman"/>
          <w:sz w:val="24"/>
          <w:szCs w:val="24"/>
        </w:rPr>
        <w:t xml:space="preserve">Yozgat Bozok Üniversitesi bünyesinde kurulan ve faaliyet gösteren uzaktan öğretim programlarında </w:t>
      </w:r>
      <w:r w:rsidR="00C12B4B">
        <w:rPr>
          <w:rFonts w:ascii="Times New Roman" w:hAnsi="Times New Roman" w:cs="Times New Roman"/>
          <w:sz w:val="24"/>
          <w:szCs w:val="24"/>
        </w:rPr>
        <w:t xml:space="preserve">idari teşkilatlanma ve eğitim-öğretime hazırlık çalışmaları ile </w:t>
      </w:r>
      <w:r w:rsidR="00E30748">
        <w:rPr>
          <w:rFonts w:ascii="Times New Roman" w:hAnsi="Times New Roman" w:cs="Times New Roman"/>
          <w:sz w:val="24"/>
          <w:szCs w:val="24"/>
        </w:rPr>
        <w:t>derslerin</w:t>
      </w:r>
      <w:r w:rsidR="00611F4F">
        <w:rPr>
          <w:rFonts w:ascii="Times New Roman" w:hAnsi="Times New Roman" w:cs="Times New Roman"/>
          <w:sz w:val="24"/>
          <w:szCs w:val="24"/>
        </w:rPr>
        <w:t xml:space="preserve"> açılması, </w:t>
      </w:r>
      <w:r w:rsidR="00E30748">
        <w:rPr>
          <w:rFonts w:ascii="Times New Roman" w:hAnsi="Times New Roman" w:cs="Times New Roman"/>
          <w:sz w:val="24"/>
          <w:szCs w:val="24"/>
        </w:rPr>
        <w:t xml:space="preserve">yürütülmesi, </w:t>
      </w:r>
      <w:r w:rsidR="00611F4F">
        <w:rPr>
          <w:rFonts w:ascii="Times New Roman" w:hAnsi="Times New Roman" w:cs="Times New Roman"/>
          <w:sz w:val="24"/>
          <w:szCs w:val="24"/>
        </w:rPr>
        <w:t xml:space="preserve">değerlendirilmesi, ders materyalleri, </w:t>
      </w:r>
      <w:r w:rsidR="00E30748">
        <w:rPr>
          <w:rFonts w:ascii="Times New Roman" w:hAnsi="Times New Roman" w:cs="Times New Roman"/>
          <w:sz w:val="24"/>
          <w:szCs w:val="24"/>
        </w:rPr>
        <w:t>devam durumu</w:t>
      </w:r>
      <w:r w:rsidR="00611F4F">
        <w:rPr>
          <w:rFonts w:ascii="Times New Roman" w:hAnsi="Times New Roman" w:cs="Times New Roman"/>
          <w:sz w:val="24"/>
          <w:szCs w:val="24"/>
        </w:rPr>
        <w:t xml:space="preserve"> ve stajlara </w:t>
      </w:r>
      <w:r w:rsidR="00E30748">
        <w:rPr>
          <w:rFonts w:ascii="Times New Roman" w:hAnsi="Times New Roman" w:cs="Times New Roman"/>
          <w:sz w:val="24"/>
          <w:szCs w:val="24"/>
        </w:rPr>
        <w:t>ilişkin usul ve esaslar</w:t>
      </w:r>
      <w:r>
        <w:rPr>
          <w:rFonts w:ascii="Times New Roman" w:hAnsi="Times New Roman" w:cs="Times New Roman"/>
          <w:sz w:val="24"/>
          <w:szCs w:val="24"/>
        </w:rPr>
        <w:t>ı içermektedir.</w:t>
      </w:r>
    </w:p>
    <w:p w14:paraId="01D795DE" w14:textId="14F3E40A" w:rsidR="007D3AE4" w:rsidRDefault="009605F1" w:rsidP="007D3AE4">
      <w:pPr>
        <w:pStyle w:val="Balk1"/>
      </w:pPr>
      <w:r>
        <w:t>MADDE-</w:t>
      </w:r>
      <w:r w:rsidR="00194B9D">
        <w:t>2</w:t>
      </w:r>
      <w:r>
        <w:t>:</w:t>
      </w:r>
      <w:r w:rsidR="00880833">
        <w:t>Uzaktan Öğretimin Uygulanması</w:t>
      </w:r>
      <w:r w:rsidR="00C12B4B">
        <w:t xml:space="preserve"> ve </w:t>
      </w:r>
      <w:r w:rsidR="00C12B4B" w:rsidRPr="006F1124">
        <w:t>Eğitim-Öğretime Hazırlık</w:t>
      </w:r>
    </w:p>
    <w:p w14:paraId="2954AB5E" w14:textId="33E64676" w:rsidR="007D3AE4" w:rsidRPr="00406AFE" w:rsidRDefault="00BD7647" w:rsidP="003D448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194B9D">
        <w:rPr>
          <w:rFonts w:ascii="Times New Roman" w:hAnsi="Times New Roman" w:cs="Times New Roman"/>
          <w:sz w:val="24"/>
          <w:szCs w:val="24"/>
        </w:rPr>
        <w:tab/>
      </w:r>
      <w:r w:rsidR="00024E1A" w:rsidRPr="00406AFE">
        <w:rPr>
          <w:rFonts w:ascii="Times New Roman" w:hAnsi="Times New Roman" w:cs="Times New Roman"/>
          <w:sz w:val="24"/>
          <w:szCs w:val="24"/>
        </w:rPr>
        <w:t xml:space="preserve">Uzaktan öğretim programı olan birimler bu programlar için </w:t>
      </w:r>
      <w:r w:rsidR="00406AFE" w:rsidRPr="00406AFE">
        <w:rPr>
          <w:rFonts w:ascii="Times New Roman" w:hAnsi="Times New Roman" w:cs="Times New Roman"/>
          <w:sz w:val="24"/>
          <w:szCs w:val="24"/>
        </w:rPr>
        <w:t xml:space="preserve">UZEM ile koordineli bir şekilde </w:t>
      </w:r>
      <w:r w:rsidR="00024E1A" w:rsidRPr="00406AFE">
        <w:rPr>
          <w:rFonts w:ascii="Times New Roman" w:hAnsi="Times New Roman" w:cs="Times New Roman"/>
          <w:sz w:val="24"/>
          <w:szCs w:val="24"/>
        </w:rPr>
        <w:t xml:space="preserve">genel bilgiler ve </w:t>
      </w:r>
      <w:r w:rsidR="006B2F66" w:rsidRPr="00406AFE">
        <w:rPr>
          <w:rFonts w:ascii="Times New Roman" w:hAnsi="Times New Roman" w:cs="Times New Roman"/>
          <w:sz w:val="24"/>
          <w:szCs w:val="24"/>
        </w:rPr>
        <w:t xml:space="preserve">ayrıntılı ders izlencelerini içeren </w:t>
      </w:r>
      <w:r w:rsidR="00024E1A" w:rsidRPr="00406AFE">
        <w:rPr>
          <w:rFonts w:ascii="Times New Roman" w:hAnsi="Times New Roman" w:cs="Times New Roman"/>
          <w:sz w:val="24"/>
          <w:szCs w:val="24"/>
        </w:rPr>
        <w:t>web sayfası hazırlamakla yükümlüdür</w:t>
      </w:r>
      <w:r w:rsidR="006B2F66" w:rsidRPr="00406AFE">
        <w:rPr>
          <w:rFonts w:ascii="Times New Roman" w:hAnsi="Times New Roman" w:cs="Times New Roman"/>
          <w:sz w:val="24"/>
          <w:szCs w:val="24"/>
        </w:rPr>
        <w:t>.</w:t>
      </w:r>
      <w:r w:rsidR="00BA2C99" w:rsidRPr="00406AFE">
        <w:rPr>
          <w:rFonts w:ascii="Times New Roman" w:hAnsi="Times New Roman" w:cs="Times New Roman"/>
          <w:sz w:val="24"/>
          <w:szCs w:val="24"/>
        </w:rPr>
        <w:t xml:space="preserve"> </w:t>
      </w:r>
    </w:p>
    <w:p w14:paraId="6425ED25" w14:textId="652069D1" w:rsidR="006B2F66" w:rsidRDefault="009605F1" w:rsidP="003D448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194B9D">
        <w:rPr>
          <w:rFonts w:ascii="Times New Roman" w:hAnsi="Times New Roman" w:cs="Times New Roman"/>
          <w:sz w:val="24"/>
          <w:szCs w:val="24"/>
        </w:rPr>
        <w:tab/>
      </w:r>
      <w:r w:rsidR="006B2F66">
        <w:rPr>
          <w:rFonts w:ascii="Times New Roman" w:hAnsi="Times New Roman" w:cs="Times New Roman"/>
          <w:sz w:val="24"/>
          <w:szCs w:val="24"/>
        </w:rPr>
        <w:t>Ön lisans uzaktan öğretim programlarında her ders ya da dersin şubesinde en fazla 200 öğrenci olabilir. Her ders ya da dersin şubesinde bu sayının aşılması durumunda şubelendirme yapılabilir. Bir öğretim elemanı en fazla 2 şubede ders yürütebilir.</w:t>
      </w:r>
      <w:r w:rsidR="006B2F66" w:rsidRPr="006B2F66">
        <w:rPr>
          <w:rFonts w:ascii="Times New Roman" w:hAnsi="Times New Roman" w:cs="Times New Roman"/>
          <w:sz w:val="24"/>
          <w:szCs w:val="24"/>
        </w:rPr>
        <w:t xml:space="preserve"> </w:t>
      </w:r>
    </w:p>
    <w:p w14:paraId="04A827E1" w14:textId="27886260" w:rsidR="00406AFE" w:rsidRPr="009871D5" w:rsidRDefault="00194B9D" w:rsidP="003D448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6B2F66" w:rsidRPr="009871D5">
        <w:rPr>
          <w:rFonts w:ascii="Times New Roman" w:hAnsi="Times New Roman" w:cs="Times New Roman"/>
          <w:sz w:val="24"/>
          <w:szCs w:val="24"/>
        </w:rPr>
        <w:t>Yüksekokul</w:t>
      </w:r>
      <w:r w:rsidR="00406AFE" w:rsidRPr="009871D5">
        <w:rPr>
          <w:rFonts w:ascii="Times New Roman" w:hAnsi="Times New Roman" w:cs="Times New Roman"/>
          <w:sz w:val="24"/>
          <w:szCs w:val="24"/>
        </w:rPr>
        <w:t xml:space="preserve"> yönetim kurulu, ilgili birim için bir birim uzaktan öğretim programları koordinatörü ve her bir uzaktan öğretim programı için programda ders yürüten öğretim elemanları arasından bir program koordinatörü görevlendirir. Şubeli programlar için aynı yöntem kullanılarak bir ders koordinatörü görevlendirilir. </w:t>
      </w:r>
    </w:p>
    <w:p w14:paraId="3E042062" w14:textId="3632C27C" w:rsidR="00BA2C99" w:rsidRDefault="00194B9D" w:rsidP="003D448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BA2C99">
        <w:rPr>
          <w:rFonts w:ascii="Times New Roman" w:hAnsi="Times New Roman" w:cs="Times New Roman"/>
          <w:sz w:val="24"/>
          <w:szCs w:val="24"/>
        </w:rPr>
        <w:t xml:space="preserve">Uzaktan öğretim programlarında ders yürüten öğretim elemanlarının il dışına görevlendirilmesi durumunda görevlendirilme belgesine not düşülerek derslerini yürütmesine devam etmesi sağlanabilir. </w:t>
      </w:r>
    </w:p>
    <w:p w14:paraId="2F3147B4" w14:textId="545BDF12" w:rsidR="00BA2C99" w:rsidRPr="006B2F66" w:rsidRDefault="00194B9D" w:rsidP="003D448D">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BA2C99">
        <w:rPr>
          <w:rFonts w:ascii="Times New Roman" w:hAnsi="Times New Roman" w:cs="Times New Roman"/>
          <w:sz w:val="24"/>
          <w:szCs w:val="24"/>
        </w:rPr>
        <w:t xml:space="preserve">Birimler, ders izlence formlarını, ölçme ve değerlendirme usulleri ve devam gerektiren faaliyetlerin devam koşullarını tercih işlemlerinden önce uzaktan öğretim programı web sayfasında ilan eder. </w:t>
      </w:r>
    </w:p>
    <w:p w14:paraId="18194F3F" w14:textId="7844DB78" w:rsidR="00611F4F" w:rsidRPr="00611F4F" w:rsidRDefault="003D448D" w:rsidP="00C12B4B">
      <w:pPr>
        <w:pStyle w:val="Balk1"/>
      </w:pPr>
      <w:r>
        <w:lastRenderedPageBreak/>
        <w:t>MADDE-3</w:t>
      </w:r>
      <w:r w:rsidR="00194B9D">
        <w:t>:</w:t>
      </w:r>
      <w:r w:rsidR="00C12B4B">
        <w:t xml:space="preserve"> </w:t>
      </w:r>
      <w:r w:rsidR="00FB29DC" w:rsidRPr="00611F4F">
        <w:t>Katkı Payı ve Materyal Ücretleri</w:t>
      </w:r>
    </w:p>
    <w:p w14:paraId="3F5ADFC2" w14:textId="14146871" w:rsidR="00FB29DC" w:rsidRPr="00194B9D" w:rsidRDefault="00611F4F" w:rsidP="003D448D">
      <w:pPr>
        <w:pStyle w:val="ListeParagraf"/>
        <w:numPr>
          <w:ilvl w:val="0"/>
          <w:numId w:val="5"/>
        </w:numPr>
        <w:spacing w:line="276" w:lineRule="auto"/>
        <w:ind w:left="284" w:hanging="284"/>
        <w:jc w:val="both"/>
        <w:rPr>
          <w:rFonts w:ascii="Times New Roman" w:hAnsi="Times New Roman" w:cs="Times New Roman"/>
          <w:sz w:val="24"/>
          <w:szCs w:val="24"/>
        </w:rPr>
      </w:pPr>
      <w:r w:rsidRPr="00194B9D">
        <w:rPr>
          <w:rFonts w:ascii="Times New Roman" w:hAnsi="Times New Roman" w:cs="Times New Roman"/>
          <w:sz w:val="24"/>
          <w:szCs w:val="24"/>
        </w:rPr>
        <w:t xml:space="preserve">Uzaktan öğretim programlarında elektronik hizmet ve materyal ücretleri, akademik birim veya programlara ilişkin Cumhurbaşkanınca her yıl belirlenen öğrenim ücreti tutarını geçmeyecek şekilde </w:t>
      </w:r>
      <w:r w:rsidR="00535879" w:rsidRPr="00194B9D">
        <w:rPr>
          <w:rFonts w:ascii="Times New Roman" w:hAnsi="Times New Roman" w:cs="Times New Roman"/>
          <w:sz w:val="24"/>
          <w:szCs w:val="24"/>
        </w:rPr>
        <w:t>Üniversite</w:t>
      </w:r>
      <w:r w:rsidR="00535879" w:rsidRPr="00194B9D">
        <w:rPr>
          <w:rFonts w:ascii="Times New Roman" w:hAnsi="Times New Roman" w:cs="Times New Roman"/>
          <w:color w:val="70AD47" w:themeColor="accent6"/>
          <w:sz w:val="24"/>
          <w:szCs w:val="24"/>
        </w:rPr>
        <w:t xml:space="preserve"> </w:t>
      </w:r>
      <w:r w:rsidRPr="00194B9D">
        <w:rPr>
          <w:rFonts w:ascii="Times New Roman" w:hAnsi="Times New Roman" w:cs="Times New Roman"/>
          <w:sz w:val="24"/>
          <w:szCs w:val="24"/>
        </w:rPr>
        <w:t xml:space="preserve">Yönetim Kurulu tarafından belirlenir. </w:t>
      </w:r>
    </w:p>
    <w:p w14:paraId="0C8003FB" w14:textId="63898F14" w:rsidR="006F1124" w:rsidRPr="00194B9D" w:rsidRDefault="006F1124" w:rsidP="003D448D">
      <w:pPr>
        <w:pStyle w:val="ListeParagraf"/>
        <w:numPr>
          <w:ilvl w:val="0"/>
          <w:numId w:val="5"/>
        </w:numPr>
        <w:spacing w:line="276" w:lineRule="auto"/>
        <w:ind w:left="284" w:hanging="284"/>
        <w:jc w:val="both"/>
        <w:rPr>
          <w:rFonts w:ascii="Times New Roman" w:hAnsi="Times New Roman" w:cs="Times New Roman"/>
          <w:sz w:val="24"/>
          <w:szCs w:val="24"/>
        </w:rPr>
      </w:pPr>
      <w:r w:rsidRPr="00194B9D">
        <w:rPr>
          <w:rFonts w:ascii="Times New Roman" w:hAnsi="Times New Roman" w:cs="Times New Roman"/>
          <w:sz w:val="24"/>
          <w:szCs w:val="24"/>
        </w:rPr>
        <w:t>Öğrenciler, her eğitim-öğretim yılında, 2547 sayılı Kanunun 46</w:t>
      </w:r>
      <w:r w:rsidR="00406AFE" w:rsidRPr="00194B9D">
        <w:rPr>
          <w:rFonts w:ascii="Times New Roman" w:hAnsi="Times New Roman" w:cs="Times New Roman"/>
          <w:sz w:val="24"/>
          <w:szCs w:val="24"/>
        </w:rPr>
        <w:t xml:space="preserve"> ‘</w:t>
      </w:r>
      <w:r w:rsidRPr="00194B9D">
        <w:rPr>
          <w:rFonts w:ascii="Times New Roman" w:hAnsi="Times New Roman" w:cs="Times New Roman"/>
          <w:sz w:val="24"/>
          <w:szCs w:val="24"/>
        </w:rPr>
        <w:t xml:space="preserve">ncı maddesi ve diğer ilgili mevzuat hükümleri uyarınca belirlenen katkı payı/öğrenim ücretini akademik takvimde belirlenen sürede ödemekle yükümlüdür. </w:t>
      </w:r>
    </w:p>
    <w:p w14:paraId="6F5F2D1E" w14:textId="77777777" w:rsidR="003D448D" w:rsidRDefault="006F1124" w:rsidP="003D448D">
      <w:pPr>
        <w:pStyle w:val="ListeParagraf"/>
        <w:numPr>
          <w:ilvl w:val="0"/>
          <w:numId w:val="5"/>
        </w:numPr>
        <w:spacing w:line="276" w:lineRule="auto"/>
        <w:ind w:left="284" w:hanging="284"/>
        <w:jc w:val="both"/>
        <w:rPr>
          <w:rFonts w:ascii="Times New Roman" w:hAnsi="Times New Roman" w:cs="Times New Roman"/>
          <w:sz w:val="24"/>
          <w:szCs w:val="24"/>
        </w:rPr>
      </w:pPr>
      <w:r w:rsidRPr="003D448D">
        <w:rPr>
          <w:rFonts w:ascii="Times New Roman" w:hAnsi="Times New Roman" w:cs="Times New Roman"/>
          <w:sz w:val="24"/>
          <w:szCs w:val="24"/>
        </w:rPr>
        <w:t xml:space="preserve">Ödenmesi gereken katkı payı/öğrenim ücretini ilgili yarıyılda ödemeyen öğrencilerin o yarıyıl için kayıt ve kayıt yenileme işlemleri yapılmaz ve bu öğrenciler öğrencilik haklarından yararlanamazlar. </w:t>
      </w:r>
    </w:p>
    <w:p w14:paraId="737A3E95" w14:textId="6635CCB8" w:rsidR="00611F4F" w:rsidRPr="003D448D" w:rsidRDefault="00194B9D" w:rsidP="003D448D">
      <w:pPr>
        <w:pStyle w:val="ListeParagraf"/>
        <w:numPr>
          <w:ilvl w:val="0"/>
          <w:numId w:val="5"/>
        </w:numPr>
        <w:spacing w:line="276" w:lineRule="auto"/>
        <w:ind w:left="284" w:hanging="284"/>
        <w:jc w:val="both"/>
        <w:rPr>
          <w:rFonts w:ascii="Times New Roman" w:hAnsi="Times New Roman" w:cs="Times New Roman"/>
          <w:sz w:val="24"/>
          <w:szCs w:val="24"/>
        </w:rPr>
      </w:pPr>
      <w:r w:rsidRPr="003D448D">
        <w:rPr>
          <w:rFonts w:ascii="Times New Roman" w:hAnsi="Times New Roman" w:cs="Times New Roman"/>
          <w:sz w:val="24"/>
          <w:szCs w:val="24"/>
        </w:rPr>
        <w:t xml:space="preserve"> </w:t>
      </w:r>
      <w:r w:rsidR="006F1124" w:rsidRPr="003D448D">
        <w:rPr>
          <w:rFonts w:ascii="Times New Roman" w:hAnsi="Times New Roman" w:cs="Times New Roman"/>
          <w:sz w:val="24"/>
          <w:szCs w:val="24"/>
        </w:rPr>
        <w:t xml:space="preserve">Katkı payı/öğrenim ücretini ödediği halde ders almayan veya kaydı silinen öğrenciden alınan öğrenci katkı payı veya öğrenim ücreti iade edilmez. </w:t>
      </w:r>
    </w:p>
    <w:p w14:paraId="607A2743" w14:textId="7D3A5417" w:rsidR="00E30748" w:rsidRPr="00611F4F" w:rsidRDefault="003D448D" w:rsidP="00C12B4B">
      <w:pPr>
        <w:pStyle w:val="Balk1"/>
      </w:pPr>
      <w:r>
        <w:t xml:space="preserve">MADDE-4: </w:t>
      </w:r>
      <w:r w:rsidR="00E30748" w:rsidRPr="00611F4F">
        <w:t>Ders Müfredatları</w:t>
      </w:r>
    </w:p>
    <w:p w14:paraId="6A9C6DF9" w14:textId="286648D4" w:rsidR="00FB29DC" w:rsidRDefault="00194B9D" w:rsidP="003D448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3D448D">
        <w:rPr>
          <w:rFonts w:ascii="Times New Roman" w:hAnsi="Times New Roman" w:cs="Times New Roman"/>
          <w:sz w:val="24"/>
          <w:szCs w:val="24"/>
        </w:rPr>
        <w:tab/>
      </w:r>
      <w:r w:rsidR="006F1124">
        <w:rPr>
          <w:rFonts w:ascii="Times New Roman" w:hAnsi="Times New Roman" w:cs="Times New Roman"/>
          <w:sz w:val="24"/>
          <w:szCs w:val="24"/>
        </w:rPr>
        <w:t xml:space="preserve">Uzaktan öğretim programlarında yürütülecek öğretim müfredatları, </w:t>
      </w:r>
      <w:r w:rsidR="00C12B4B">
        <w:rPr>
          <w:rFonts w:ascii="Times New Roman" w:hAnsi="Times New Roman" w:cs="Times New Roman"/>
          <w:sz w:val="24"/>
          <w:szCs w:val="24"/>
        </w:rPr>
        <w:t xml:space="preserve">birim </w:t>
      </w:r>
      <w:r w:rsidR="00F721E0">
        <w:rPr>
          <w:rFonts w:ascii="Times New Roman" w:hAnsi="Times New Roman" w:cs="Times New Roman"/>
          <w:sz w:val="24"/>
          <w:szCs w:val="24"/>
        </w:rPr>
        <w:t>uzaktan öğretim</w:t>
      </w:r>
      <w:r w:rsidR="003D448D">
        <w:rPr>
          <w:rFonts w:ascii="Times New Roman" w:hAnsi="Times New Roman" w:cs="Times New Roman"/>
          <w:sz w:val="24"/>
          <w:szCs w:val="24"/>
        </w:rPr>
        <w:t xml:space="preserve"> </w:t>
      </w:r>
      <w:r w:rsidR="00F721E0">
        <w:rPr>
          <w:rFonts w:ascii="Times New Roman" w:hAnsi="Times New Roman" w:cs="Times New Roman"/>
          <w:sz w:val="24"/>
          <w:szCs w:val="24"/>
        </w:rPr>
        <w:t xml:space="preserve">programları </w:t>
      </w:r>
      <w:r w:rsidR="00C12B4B">
        <w:rPr>
          <w:rFonts w:ascii="Times New Roman" w:hAnsi="Times New Roman" w:cs="Times New Roman"/>
          <w:sz w:val="24"/>
          <w:szCs w:val="24"/>
        </w:rPr>
        <w:t>koordinatörlüğünün teklifi</w:t>
      </w:r>
      <w:r w:rsidR="00233BA3">
        <w:rPr>
          <w:rFonts w:ascii="Times New Roman" w:hAnsi="Times New Roman" w:cs="Times New Roman"/>
          <w:sz w:val="24"/>
          <w:szCs w:val="24"/>
        </w:rPr>
        <w:t xml:space="preserve"> ve</w:t>
      </w:r>
      <w:r w:rsidR="00C12B4B">
        <w:rPr>
          <w:rFonts w:ascii="Times New Roman" w:hAnsi="Times New Roman" w:cs="Times New Roman"/>
          <w:sz w:val="24"/>
          <w:szCs w:val="24"/>
        </w:rPr>
        <w:t xml:space="preserve"> birim yönetim kurulunun </w:t>
      </w:r>
      <w:r w:rsidR="00F721E0">
        <w:rPr>
          <w:rFonts w:ascii="Times New Roman" w:hAnsi="Times New Roman" w:cs="Times New Roman"/>
          <w:sz w:val="24"/>
          <w:szCs w:val="24"/>
        </w:rPr>
        <w:t>görüşü</w:t>
      </w:r>
      <w:r w:rsidR="00C12B4B">
        <w:rPr>
          <w:rFonts w:ascii="Times New Roman" w:hAnsi="Times New Roman" w:cs="Times New Roman"/>
          <w:sz w:val="24"/>
          <w:szCs w:val="24"/>
        </w:rPr>
        <w:t xml:space="preserve"> ile üniversite senatosu </w:t>
      </w:r>
      <w:r w:rsidR="00F721E0">
        <w:rPr>
          <w:rFonts w:ascii="Times New Roman" w:hAnsi="Times New Roman" w:cs="Times New Roman"/>
          <w:sz w:val="24"/>
          <w:szCs w:val="24"/>
        </w:rPr>
        <w:t>kararıyla</w:t>
      </w:r>
      <w:r w:rsidR="00C12B4B">
        <w:rPr>
          <w:rFonts w:ascii="Times New Roman" w:hAnsi="Times New Roman" w:cs="Times New Roman"/>
          <w:sz w:val="24"/>
          <w:szCs w:val="24"/>
        </w:rPr>
        <w:t xml:space="preserve"> belirlenir.</w:t>
      </w:r>
    </w:p>
    <w:p w14:paraId="05EFD2D6" w14:textId="3ADD374F" w:rsidR="00C12B4B" w:rsidRDefault="003D448D" w:rsidP="003D448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C12B4B">
        <w:rPr>
          <w:rFonts w:ascii="Times New Roman" w:hAnsi="Times New Roman" w:cs="Times New Roman"/>
          <w:sz w:val="24"/>
          <w:szCs w:val="24"/>
        </w:rPr>
        <w:t xml:space="preserve">Uzaktan öğretim programlarının eğitim müfredatları, varsa eş örgün öğretim programı ile aynı olabilir. </w:t>
      </w:r>
    </w:p>
    <w:p w14:paraId="67C51E19" w14:textId="5B4805B5" w:rsidR="00E30748" w:rsidRPr="00611F4F" w:rsidRDefault="003D448D" w:rsidP="003D448D">
      <w:pPr>
        <w:pStyle w:val="Balk1"/>
        <w:ind w:left="284" w:hanging="284"/>
      </w:pPr>
      <w:r>
        <w:t>MADDE-5:</w:t>
      </w:r>
      <w:r w:rsidR="00C12B4B">
        <w:t xml:space="preserve"> </w:t>
      </w:r>
      <w:r w:rsidR="00E30748" w:rsidRPr="00611F4F">
        <w:t>Derslerin Açılması ve Ders Görevlendirmeleri</w:t>
      </w:r>
    </w:p>
    <w:p w14:paraId="55EC012C" w14:textId="56BEBD06" w:rsidR="00233BA3" w:rsidRPr="003D448D" w:rsidRDefault="007D3AE4" w:rsidP="003D448D">
      <w:pPr>
        <w:pStyle w:val="ListeParagraf"/>
        <w:numPr>
          <w:ilvl w:val="0"/>
          <w:numId w:val="6"/>
        </w:numPr>
        <w:spacing w:line="276" w:lineRule="auto"/>
        <w:ind w:left="284" w:hanging="284"/>
        <w:jc w:val="both"/>
        <w:rPr>
          <w:rFonts w:ascii="Times New Roman" w:hAnsi="Times New Roman" w:cs="Times New Roman"/>
          <w:sz w:val="24"/>
          <w:szCs w:val="24"/>
        </w:rPr>
      </w:pPr>
      <w:r w:rsidRPr="003D448D">
        <w:rPr>
          <w:rFonts w:ascii="Times New Roman" w:hAnsi="Times New Roman" w:cs="Times New Roman"/>
          <w:sz w:val="24"/>
          <w:szCs w:val="24"/>
        </w:rPr>
        <w:t>Uzaktan öğretim programlarında açılacak dersler, ilgili ders müfredatı</w:t>
      </w:r>
      <w:r w:rsidR="00233BA3" w:rsidRPr="003D448D">
        <w:rPr>
          <w:rFonts w:ascii="Times New Roman" w:hAnsi="Times New Roman" w:cs="Times New Roman"/>
          <w:sz w:val="24"/>
          <w:szCs w:val="24"/>
        </w:rPr>
        <w:t xml:space="preserve"> çerçevesinde birim </w:t>
      </w:r>
      <w:r w:rsidR="00F721E0" w:rsidRPr="003D448D">
        <w:rPr>
          <w:rFonts w:ascii="Times New Roman" w:hAnsi="Times New Roman" w:cs="Times New Roman"/>
          <w:sz w:val="24"/>
          <w:szCs w:val="24"/>
        </w:rPr>
        <w:t xml:space="preserve">uzaktan öğretim programları </w:t>
      </w:r>
      <w:r w:rsidR="00233BA3" w:rsidRPr="003D448D">
        <w:rPr>
          <w:rFonts w:ascii="Times New Roman" w:hAnsi="Times New Roman" w:cs="Times New Roman"/>
          <w:sz w:val="24"/>
          <w:szCs w:val="24"/>
        </w:rPr>
        <w:t xml:space="preserve">koordinatörlüğünün teklifi, birim yönetim kurulunun </w:t>
      </w:r>
      <w:r w:rsidR="00F721E0" w:rsidRPr="003D448D">
        <w:rPr>
          <w:rFonts w:ascii="Times New Roman" w:hAnsi="Times New Roman" w:cs="Times New Roman"/>
          <w:sz w:val="24"/>
          <w:szCs w:val="24"/>
        </w:rPr>
        <w:t>görüşü</w:t>
      </w:r>
      <w:r w:rsidR="00233BA3" w:rsidRPr="003D448D">
        <w:rPr>
          <w:rFonts w:ascii="Times New Roman" w:hAnsi="Times New Roman" w:cs="Times New Roman"/>
          <w:sz w:val="24"/>
          <w:szCs w:val="24"/>
        </w:rPr>
        <w:t xml:space="preserve"> ile </w:t>
      </w:r>
      <w:r w:rsidR="00F721E0" w:rsidRPr="003D448D">
        <w:rPr>
          <w:rFonts w:ascii="Times New Roman" w:hAnsi="Times New Roman" w:cs="Times New Roman"/>
          <w:sz w:val="24"/>
          <w:szCs w:val="24"/>
        </w:rPr>
        <w:t xml:space="preserve">üniversite yönetim kurulu kararıyla </w:t>
      </w:r>
      <w:r w:rsidR="00233BA3" w:rsidRPr="003D448D">
        <w:rPr>
          <w:rFonts w:ascii="Times New Roman" w:hAnsi="Times New Roman" w:cs="Times New Roman"/>
          <w:sz w:val="24"/>
          <w:szCs w:val="24"/>
        </w:rPr>
        <w:t>açılır.</w:t>
      </w:r>
    </w:p>
    <w:p w14:paraId="74817923" w14:textId="0BE36187" w:rsidR="00FB29DC" w:rsidRDefault="003D448D" w:rsidP="003D448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233BA3">
        <w:rPr>
          <w:rFonts w:ascii="Times New Roman" w:hAnsi="Times New Roman" w:cs="Times New Roman"/>
          <w:sz w:val="24"/>
          <w:szCs w:val="24"/>
        </w:rPr>
        <w:t xml:space="preserve">Ders görevlendirmeleri, </w:t>
      </w:r>
      <w:r w:rsidR="00F721E0">
        <w:rPr>
          <w:rFonts w:ascii="Times New Roman" w:hAnsi="Times New Roman" w:cs="Times New Roman"/>
          <w:sz w:val="24"/>
          <w:szCs w:val="24"/>
        </w:rPr>
        <w:t>birim uzaktan öğretim koordinatörlüğünün ilgili ders için materyal hazırlamış ya da hazırlayacak olan öğretim elemanları öncelikli olacak şekilde teklifi ve birim yönetim kurulunun görüşü ile üniversite yönetim kurulu kararıyla belirlenir.</w:t>
      </w:r>
    </w:p>
    <w:p w14:paraId="3AD1A8CB" w14:textId="18B4849D" w:rsidR="00E30748" w:rsidRPr="00611F4F" w:rsidRDefault="003D448D" w:rsidP="00C12B4B">
      <w:pPr>
        <w:pStyle w:val="Balk1"/>
      </w:pPr>
      <w:r>
        <w:t>MADDE-6:</w:t>
      </w:r>
      <w:r w:rsidR="00C12B4B">
        <w:t xml:space="preserve"> </w:t>
      </w:r>
      <w:r w:rsidR="00E30748" w:rsidRPr="00611F4F">
        <w:t xml:space="preserve">Derslerin Yürütülmesi, </w:t>
      </w:r>
      <w:r w:rsidR="00F721E0">
        <w:t>Yüz Yüze Uygulanacak</w:t>
      </w:r>
      <w:r w:rsidR="00E30748" w:rsidRPr="00611F4F">
        <w:t xml:space="preserve"> Dersler</w:t>
      </w:r>
      <w:r w:rsidR="00F721E0" w:rsidRPr="00F721E0">
        <w:t xml:space="preserve"> </w:t>
      </w:r>
      <w:r w:rsidR="00F721E0" w:rsidRPr="00611F4F">
        <w:t xml:space="preserve">ve Staj </w:t>
      </w:r>
    </w:p>
    <w:p w14:paraId="7D85CA2A" w14:textId="2D213F9A" w:rsidR="00FB29DC" w:rsidRPr="003D448D" w:rsidRDefault="00F721E0" w:rsidP="003D448D">
      <w:pPr>
        <w:pStyle w:val="ListeParagraf"/>
        <w:numPr>
          <w:ilvl w:val="0"/>
          <w:numId w:val="7"/>
        </w:numPr>
        <w:spacing w:line="276" w:lineRule="auto"/>
        <w:jc w:val="both"/>
        <w:rPr>
          <w:rFonts w:ascii="Times New Roman" w:hAnsi="Times New Roman" w:cs="Times New Roman"/>
          <w:sz w:val="24"/>
          <w:szCs w:val="24"/>
        </w:rPr>
      </w:pPr>
      <w:r w:rsidRPr="003D448D">
        <w:rPr>
          <w:rFonts w:ascii="Times New Roman" w:hAnsi="Times New Roman" w:cs="Times New Roman"/>
          <w:sz w:val="24"/>
          <w:szCs w:val="24"/>
        </w:rPr>
        <w:t>Uzaktan öğretim programlarında dersler</w:t>
      </w:r>
      <w:r w:rsidR="00880833" w:rsidRPr="003D448D">
        <w:rPr>
          <w:rFonts w:ascii="Times New Roman" w:hAnsi="Times New Roman" w:cs="Times New Roman"/>
          <w:sz w:val="24"/>
          <w:szCs w:val="24"/>
        </w:rPr>
        <w:t xml:space="preserve"> video konferans, sanal sınıf, forum uygulamaları gibi eş zamanlı araçlarla</w:t>
      </w:r>
      <w:r w:rsidR="00F55ACA" w:rsidRPr="003D448D">
        <w:rPr>
          <w:rFonts w:ascii="Times New Roman" w:hAnsi="Times New Roman" w:cs="Times New Roman"/>
          <w:sz w:val="24"/>
          <w:szCs w:val="24"/>
        </w:rPr>
        <w:t xml:space="preserve"> öğrenciler arasında ve öğrenciler ile öğretim elemanı arasında etkileşim kurarak bizzat öğretim elemanı tarafından eş zamanlı biçimde yapılır. Öğretim elemanları eş zamanlı ders faaliyetlerinin %</w:t>
      </w:r>
      <w:r w:rsidR="003B146E" w:rsidRPr="003D448D">
        <w:rPr>
          <w:rFonts w:ascii="Times New Roman" w:hAnsi="Times New Roman" w:cs="Times New Roman"/>
          <w:sz w:val="24"/>
          <w:szCs w:val="24"/>
        </w:rPr>
        <w:t>4</w:t>
      </w:r>
      <w:r w:rsidR="00F55ACA" w:rsidRPr="003D448D">
        <w:rPr>
          <w:rFonts w:ascii="Times New Roman" w:hAnsi="Times New Roman" w:cs="Times New Roman"/>
          <w:sz w:val="24"/>
          <w:szCs w:val="24"/>
        </w:rPr>
        <w:t>0’l</w:t>
      </w:r>
      <w:r w:rsidR="003B146E" w:rsidRPr="003D448D">
        <w:rPr>
          <w:rFonts w:ascii="Times New Roman" w:hAnsi="Times New Roman" w:cs="Times New Roman"/>
          <w:sz w:val="24"/>
          <w:szCs w:val="24"/>
        </w:rPr>
        <w:t>ı</w:t>
      </w:r>
      <w:r w:rsidR="00F55ACA" w:rsidRPr="003D448D">
        <w:rPr>
          <w:rFonts w:ascii="Times New Roman" w:hAnsi="Times New Roman" w:cs="Times New Roman"/>
          <w:sz w:val="24"/>
          <w:szCs w:val="24"/>
        </w:rPr>
        <w:t>k kısmını canlı ders olarak kalan kısmını ise yine eş zamanlı olarak diğer çevrimiçi</w:t>
      </w:r>
      <w:r w:rsidR="00880833" w:rsidRPr="003D448D">
        <w:rPr>
          <w:rFonts w:ascii="Times New Roman" w:hAnsi="Times New Roman" w:cs="Times New Roman"/>
          <w:sz w:val="24"/>
          <w:szCs w:val="24"/>
        </w:rPr>
        <w:t xml:space="preserve"> </w:t>
      </w:r>
      <w:r w:rsidR="00F55ACA" w:rsidRPr="003D448D">
        <w:rPr>
          <w:rFonts w:ascii="Times New Roman" w:hAnsi="Times New Roman" w:cs="Times New Roman"/>
          <w:sz w:val="24"/>
          <w:szCs w:val="24"/>
        </w:rPr>
        <w:t xml:space="preserve">öğrenme araçları ile </w:t>
      </w:r>
      <w:r w:rsidR="00FA527F" w:rsidRPr="003D448D">
        <w:rPr>
          <w:rFonts w:ascii="Times New Roman" w:hAnsi="Times New Roman" w:cs="Times New Roman"/>
          <w:sz w:val="24"/>
          <w:szCs w:val="24"/>
        </w:rPr>
        <w:t xml:space="preserve">(forum, soru-cevap vb.) </w:t>
      </w:r>
      <w:r w:rsidR="00F55ACA" w:rsidRPr="003D448D">
        <w:rPr>
          <w:rFonts w:ascii="Times New Roman" w:hAnsi="Times New Roman" w:cs="Times New Roman"/>
          <w:sz w:val="24"/>
          <w:szCs w:val="24"/>
        </w:rPr>
        <w:t>yürütür.</w:t>
      </w:r>
    </w:p>
    <w:p w14:paraId="539A2212" w14:textId="4E0C0CBC" w:rsidR="00F31020" w:rsidRPr="003D448D" w:rsidRDefault="00F31020" w:rsidP="003D448D">
      <w:pPr>
        <w:pStyle w:val="ListeParagraf"/>
        <w:numPr>
          <w:ilvl w:val="0"/>
          <w:numId w:val="7"/>
        </w:numPr>
        <w:spacing w:line="276" w:lineRule="auto"/>
        <w:jc w:val="both"/>
        <w:rPr>
          <w:rFonts w:ascii="Times New Roman" w:hAnsi="Times New Roman" w:cs="Times New Roman"/>
          <w:sz w:val="24"/>
          <w:szCs w:val="24"/>
        </w:rPr>
      </w:pPr>
      <w:r w:rsidRPr="003D448D">
        <w:rPr>
          <w:rFonts w:ascii="Times New Roman" w:hAnsi="Times New Roman" w:cs="Times New Roman"/>
          <w:sz w:val="24"/>
          <w:szCs w:val="24"/>
        </w:rPr>
        <w:t>Derslerin yürütülmesinde çevrimiçi araç olarak BOYSİS kullanılması esastır.</w:t>
      </w:r>
    </w:p>
    <w:p w14:paraId="51F779C8" w14:textId="1B77A252" w:rsidR="00F55ACA" w:rsidRPr="003D448D" w:rsidRDefault="00497036" w:rsidP="003D448D">
      <w:pPr>
        <w:pStyle w:val="ListeParagraf"/>
        <w:numPr>
          <w:ilvl w:val="0"/>
          <w:numId w:val="7"/>
        </w:numPr>
        <w:spacing w:line="276" w:lineRule="auto"/>
        <w:jc w:val="both"/>
        <w:rPr>
          <w:rFonts w:ascii="Times New Roman" w:hAnsi="Times New Roman" w:cs="Times New Roman"/>
          <w:sz w:val="24"/>
          <w:szCs w:val="24"/>
        </w:rPr>
      </w:pPr>
      <w:r w:rsidRPr="003D448D">
        <w:rPr>
          <w:rFonts w:ascii="Times New Roman" w:hAnsi="Times New Roman" w:cs="Times New Roman"/>
          <w:sz w:val="24"/>
          <w:szCs w:val="24"/>
        </w:rPr>
        <w:t>Eğitim müfredatında u</w:t>
      </w:r>
      <w:r w:rsidR="00F55ACA" w:rsidRPr="003D448D">
        <w:rPr>
          <w:rFonts w:ascii="Times New Roman" w:hAnsi="Times New Roman" w:cs="Times New Roman"/>
          <w:sz w:val="24"/>
          <w:szCs w:val="24"/>
        </w:rPr>
        <w:t>ygulama</w:t>
      </w:r>
      <w:r w:rsidRPr="003D448D">
        <w:rPr>
          <w:rFonts w:ascii="Times New Roman" w:hAnsi="Times New Roman" w:cs="Times New Roman"/>
          <w:sz w:val="24"/>
          <w:szCs w:val="24"/>
        </w:rPr>
        <w:t xml:space="preserve"> saati bulunan</w:t>
      </w:r>
      <w:r w:rsidR="00F55ACA" w:rsidRPr="003D448D">
        <w:rPr>
          <w:rFonts w:ascii="Times New Roman" w:hAnsi="Times New Roman" w:cs="Times New Roman"/>
          <w:sz w:val="24"/>
          <w:szCs w:val="24"/>
        </w:rPr>
        <w:t xml:space="preserve"> derslerin </w:t>
      </w:r>
      <w:r w:rsidR="00345FEE" w:rsidRPr="003D448D">
        <w:rPr>
          <w:rFonts w:ascii="Times New Roman" w:hAnsi="Times New Roman" w:cs="Times New Roman"/>
          <w:sz w:val="24"/>
          <w:szCs w:val="24"/>
        </w:rPr>
        <w:t>devam gerektiren eğitim faaliyetleri</w:t>
      </w:r>
      <w:r w:rsidR="009E4165" w:rsidRPr="003D448D">
        <w:rPr>
          <w:rFonts w:ascii="Times New Roman" w:hAnsi="Times New Roman" w:cs="Times New Roman"/>
          <w:sz w:val="24"/>
          <w:szCs w:val="24"/>
        </w:rPr>
        <w:t>nin %30’u</w:t>
      </w:r>
      <w:r w:rsidR="00F55ACA" w:rsidRPr="003D448D">
        <w:rPr>
          <w:rFonts w:ascii="Times New Roman" w:hAnsi="Times New Roman" w:cs="Times New Roman"/>
          <w:sz w:val="24"/>
          <w:szCs w:val="24"/>
        </w:rPr>
        <w:t xml:space="preserve"> yüz yüze yapılır. </w:t>
      </w:r>
      <w:r w:rsidR="009E4165" w:rsidRPr="003D448D">
        <w:rPr>
          <w:rFonts w:ascii="Times New Roman" w:hAnsi="Times New Roman" w:cs="Times New Roman"/>
          <w:sz w:val="24"/>
          <w:szCs w:val="24"/>
        </w:rPr>
        <w:t>Yüz yüze yapılacak faaliyetler, tercih işlemleri başlamadan önce web sayfasında yayınlanır.</w:t>
      </w:r>
    </w:p>
    <w:p w14:paraId="699518D4" w14:textId="5D7FF15F" w:rsidR="00CA4231" w:rsidRDefault="003D448D" w:rsidP="003D448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CA4231">
        <w:rPr>
          <w:rFonts w:ascii="Times New Roman" w:hAnsi="Times New Roman" w:cs="Times New Roman"/>
          <w:sz w:val="24"/>
          <w:szCs w:val="24"/>
        </w:rPr>
        <w:t xml:space="preserve">Uzaktan öğretim programlarında 20 gün staj yapılması zorunludur. Stajlar, örgün öğretim programlarından farklı olarak güz ve bahar dönemleri içerisinde de yapılabilir. Staj </w:t>
      </w:r>
      <w:r w:rsidR="00CA4231">
        <w:rPr>
          <w:rFonts w:ascii="Times New Roman" w:hAnsi="Times New Roman" w:cs="Times New Roman"/>
          <w:sz w:val="24"/>
          <w:szCs w:val="24"/>
        </w:rPr>
        <w:lastRenderedPageBreak/>
        <w:t>yapılabilecek tarih aralıkları ve ilgili staj işlemlerinin neler olduğu her sene eğitim öğretim dönemi başlamadan önce ilgili birim tarafından ilan edilir. İlan edilen tarih aralıkları dışında staj yapılmaz.</w:t>
      </w:r>
    </w:p>
    <w:p w14:paraId="3B2476A1" w14:textId="1A5FFC4A" w:rsidR="00FB29DC" w:rsidRDefault="003D448D" w:rsidP="007D3AE4">
      <w:pPr>
        <w:pStyle w:val="Balk1"/>
      </w:pPr>
      <w:r>
        <w:t>MADDE-7:</w:t>
      </w:r>
      <w:r w:rsidR="00C12B4B">
        <w:t xml:space="preserve"> </w:t>
      </w:r>
      <w:r w:rsidR="00E30748" w:rsidRPr="00611F4F">
        <w:t>Ders Materyalleri</w:t>
      </w:r>
    </w:p>
    <w:p w14:paraId="5585F452" w14:textId="6F91BC54" w:rsidR="00535879" w:rsidRPr="003D448D" w:rsidRDefault="00535879" w:rsidP="003D448D">
      <w:pPr>
        <w:pStyle w:val="ListeParagraf"/>
        <w:numPr>
          <w:ilvl w:val="0"/>
          <w:numId w:val="8"/>
        </w:numPr>
        <w:ind w:left="284" w:hanging="284"/>
        <w:jc w:val="both"/>
        <w:rPr>
          <w:rFonts w:ascii="Times New Roman" w:hAnsi="Times New Roman" w:cs="Times New Roman"/>
          <w:sz w:val="24"/>
          <w:szCs w:val="24"/>
        </w:rPr>
      </w:pPr>
      <w:r w:rsidRPr="003D448D">
        <w:rPr>
          <w:rFonts w:ascii="Times New Roman" w:hAnsi="Times New Roman" w:cs="Times New Roman"/>
          <w:sz w:val="24"/>
          <w:szCs w:val="24"/>
        </w:rPr>
        <w:t>Eş zamanlı</w:t>
      </w:r>
      <w:r w:rsidR="00F31020" w:rsidRPr="003D448D">
        <w:rPr>
          <w:rFonts w:ascii="Times New Roman" w:hAnsi="Times New Roman" w:cs="Times New Roman"/>
          <w:sz w:val="24"/>
          <w:szCs w:val="24"/>
        </w:rPr>
        <w:t xml:space="preserve"> </w:t>
      </w:r>
      <w:r w:rsidR="00E905F4" w:rsidRPr="003D448D">
        <w:rPr>
          <w:rFonts w:ascii="Times New Roman" w:hAnsi="Times New Roman" w:cs="Times New Roman"/>
          <w:sz w:val="24"/>
          <w:szCs w:val="24"/>
        </w:rPr>
        <w:t>y</w:t>
      </w:r>
      <w:r w:rsidR="00F31020" w:rsidRPr="003D448D">
        <w:rPr>
          <w:rFonts w:ascii="Times New Roman" w:hAnsi="Times New Roman" w:cs="Times New Roman"/>
          <w:sz w:val="24"/>
          <w:szCs w:val="24"/>
        </w:rPr>
        <w:t>üz yüze/</w:t>
      </w:r>
      <w:r w:rsidR="00E905F4" w:rsidRPr="003D448D">
        <w:rPr>
          <w:rFonts w:ascii="Times New Roman" w:hAnsi="Times New Roman" w:cs="Times New Roman"/>
          <w:sz w:val="24"/>
          <w:szCs w:val="24"/>
        </w:rPr>
        <w:t>ç</w:t>
      </w:r>
      <w:r w:rsidR="00F31020" w:rsidRPr="003D448D">
        <w:rPr>
          <w:rFonts w:ascii="Times New Roman" w:hAnsi="Times New Roman" w:cs="Times New Roman"/>
          <w:sz w:val="24"/>
          <w:szCs w:val="24"/>
        </w:rPr>
        <w:t xml:space="preserve">evrimiçi ders araçları ile yapılan canlı ders, </w:t>
      </w:r>
      <w:r w:rsidR="00E905F4" w:rsidRPr="003D448D">
        <w:rPr>
          <w:rFonts w:ascii="Times New Roman" w:hAnsi="Times New Roman" w:cs="Times New Roman"/>
          <w:sz w:val="24"/>
          <w:szCs w:val="24"/>
        </w:rPr>
        <w:t>e</w:t>
      </w:r>
      <w:r w:rsidR="00F31020" w:rsidRPr="003D448D">
        <w:rPr>
          <w:rFonts w:ascii="Times New Roman" w:hAnsi="Times New Roman" w:cs="Times New Roman"/>
          <w:sz w:val="24"/>
          <w:szCs w:val="24"/>
        </w:rPr>
        <w:t xml:space="preserve">şzamanlı kısa sınavlar, </w:t>
      </w:r>
      <w:r w:rsidR="00E905F4" w:rsidRPr="003D448D">
        <w:rPr>
          <w:rFonts w:ascii="Times New Roman" w:hAnsi="Times New Roman" w:cs="Times New Roman"/>
          <w:sz w:val="24"/>
          <w:szCs w:val="24"/>
        </w:rPr>
        <w:t>a</w:t>
      </w:r>
      <w:r w:rsidR="00F31020" w:rsidRPr="003D448D">
        <w:rPr>
          <w:rFonts w:ascii="Times New Roman" w:hAnsi="Times New Roman" w:cs="Times New Roman"/>
          <w:sz w:val="24"/>
          <w:szCs w:val="24"/>
        </w:rPr>
        <w:t>nlık mesajlaşma/</w:t>
      </w:r>
      <w:r w:rsidR="00E905F4" w:rsidRPr="003D448D">
        <w:rPr>
          <w:rFonts w:ascii="Times New Roman" w:hAnsi="Times New Roman" w:cs="Times New Roman"/>
          <w:sz w:val="24"/>
          <w:szCs w:val="24"/>
        </w:rPr>
        <w:t>s</w:t>
      </w:r>
      <w:r w:rsidR="00F31020" w:rsidRPr="003D448D">
        <w:rPr>
          <w:rFonts w:ascii="Times New Roman" w:hAnsi="Times New Roman" w:cs="Times New Roman"/>
          <w:sz w:val="24"/>
          <w:szCs w:val="24"/>
        </w:rPr>
        <w:t>ohbet/</w:t>
      </w:r>
      <w:r w:rsidR="00E905F4" w:rsidRPr="003D448D">
        <w:rPr>
          <w:rFonts w:ascii="Times New Roman" w:hAnsi="Times New Roman" w:cs="Times New Roman"/>
          <w:sz w:val="24"/>
          <w:szCs w:val="24"/>
        </w:rPr>
        <w:t>f</w:t>
      </w:r>
      <w:r w:rsidR="00F31020" w:rsidRPr="003D448D">
        <w:rPr>
          <w:rFonts w:ascii="Times New Roman" w:hAnsi="Times New Roman" w:cs="Times New Roman"/>
          <w:sz w:val="24"/>
          <w:szCs w:val="24"/>
        </w:rPr>
        <w:t xml:space="preserve">orum tartışmaları, BOYSİS üzerindeki diğer eşzamanlı araçlar, eş zamansız ders materyalleri ise </w:t>
      </w:r>
      <w:r w:rsidR="00E905F4" w:rsidRPr="003D448D">
        <w:rPr>
          <w:rFonts w:ascii="Times New Roman" w:hAnsi="Times New Roman" w:cs="Times New Roman"/>
          <w:sz w:val="24"/>
          <w:szCs w:val="24"/>
        </w:rPr>
        <w:t>d</w:t>
      </w:r>
      <w:r w:rsidR="00F31020" w:rsidRPr="003D448D">
        <w:rPr>
          <w:rFonts w:ascii="Times New Roman" w:hAnsi="Times New Roman" w:cs="Times New Roman"/>
          <w:sz w:val="24"/>
          <w:szCs w:val="24"/>
        </w:rPr>
        <w:t xml:space="preserve">ers notu/sunusu paylaşımı, </w:t>
      </w:r>
      <w:r w:rsidR="00E905F4" w:rsidRPr="003D448D">
        <w:rPr>
          <w:rFonts w:ascii="Times New Roman" w:hAnsi="Times New Roman" w:cs="Times New Roman"/>
          <w:sz w:val="24"/>
          <w:szCs w:val="24"/>
        </w:rPr>
        <w:t>ö</w:t>
      </w:r>
      <w:r w:rsidR="00F31020" w:rsidRPr="003D448D">
        <w:rPr>
          <w:rFonts w:ascii="Times New Roman" w:hAnsi="Times New Roman" w:cs="Times New Roman"/>
          <w:sz w:val="24"/>
          <w:szCs w:val="24"/>
        </w:rPr>
        <w:t>devler/</w:t>
      </w:r>
      <w:r w:rsidR="00E905F4" w:rsidRPr="003D448D">
        <w:rPr>
          <w:rFonts w:ascii="Times New Roman" w:hAnsi="Times New Roman" w:cs="Times New Roman"/>
          <w:sz w:val="24"/>
          <w:szCs w:val="24"/>
        </w:rPr>
        <w:t>k</w:t>
      </w:r>
      <w:r w:rsidR="00F31020" w:rsidRPr="003D448D">
        <w:rPr>
          <w:rFonts w:ascii="Times New Roman" w:hAnsi="Times New Roman" w:cs="Times New Roman"/>
          <w:sz w:val="24"/>
          <w:szCs w:val="24"/>
        </w:rPr>
        <w:t xml:space="preserve">ısa sınavlar, </w:t>
      </w:r>
      <w:r w:rsidR="00E905F4" w:rsidRPr="003D448D">
        <w:rPr>
          <w:rFonts w:ascii="Times New Roman" w:hAnsi="Times New Roman" w:cs="Times New Roman"/>
          <w:sz w:val="24"/>
          <w:szCs w:val="24"/>
        </w:rPr>
        <w:t>f</w:t>
      </w:r>
      <w:r w:rsidR="00F31020" w:rsidRPr="003D448D">
        <w:rPr>
          <w:rFonts w:ascii="Times New Roman" w:hAnsi="Times New Roman" w:cs="Times New Roman"/>
          <w:sz w:val="24"/>
          <w:szCs w:val="24"/>
        </w:rPr>
        <w:t xml:space="preserve">orum ile eş zamansız tartışmalar, </w:t>
      </w:r>
      <w:r w:rsidR="00E905F4" w:rsidRPr="003D448D">
        <w:rPr>
          <w:rFonts w:ascii="Times New Roman" w:hAnsi="Times New Roman" w:cs="Times New Roman"/>
          <w:sz w:val="24"/>
          <w:szCs w:val="24"/>
        </w:rPr>
        <w:t>v</w:t>
      </w:r>
      <w:r w:rsidR="00F31020" w:rsidRPr="003D448D">
        <w:rPr>
          <w:rFonts w:ascii="Times New Roman" w:hAnsi="Times New Roman" w:cs="Times New Roman"/>
          <w:sz w:val="24"/>
          <w:szCs w:val="24"/>
        </w:rPr>
        <w:t xml:space="preserve">ideo içerikler, </w:t>
      </w:r>
      <w:r w:rsidR="00E905F4" w:rsidRPr="003D448D">
        <w:rPr>
          <w:rFonts w:ascii="Times New Roman" w:hAnsi="Times New Roman" w:cs="Times New Roman"/>
          <w:sz w:val="24"/>
          <w:szCs w:val="24"/>
        </w:rPr>
        <w:t>e</w:t>
      </w:r>
      <w:r w:rsidR="00F31020" w:rsidRPr="003D448D">
        <w:rPr>
          <w:rFonts w:ascii="Times New Roman" w:hAnsi="Times New Roman" w:cs="Times New Roman"/>
          <w:sz w:val="24"/>
          <w:szCs w:val="24"/>
        </w:rPr>
        <w:t xml:space="preserve">tkileşimli içerikler, </w:t>
      </w:r>
      <w:r w:rsidR="00E905F4" w:rsidRPr="003D448D">
        <w:rPr>
          <w:rFonts w:ascii="Times New Roman" w:hAnsi="Times New Roman" w:cs="Times New Roman"/>
          <w:sz w:val="24"/>
          <w:szCs w:val="24"/>
        </w:rPr>
        <w:t>d</w:t>
      </w:r>
      <w:r w:rsidR="00F31020" w:rsidRPr="003D448D">
        <w:rPr>
          <w:rFonts w:ascii="Times New Roman" w:hAnsi="Times New Roman" w:cs="Times New Roman"/>
          <w:sz w:val="24"/>
          <w:szCs w:val="24"/>
        </w:rPr>
        <w:t>ış bağlantı</w:t>
      </w:r>
      <w:r w:rsidR="00E905F4" w:rsidRPr="003D448D">
        <w:rPr>
          <w:rFonts w:ascii="Times New Roman" w:hAnsi="Times New Roman" w:cs="Times New Roman"/>
          <w:sz w:val="24"/>
          <w:szCs w:val="24"/>
        </w:rPr>
        <w:t xml:space="preserve"> </w:t>
      </w:r>
      <w:r w:rsidR="00F31020" w:rsidRPr="003D448D">
        <w:rPr>
          <w:rFonts w:ascii="Times New Roman" w:hAnsi="Times New Roman" w:cs="Times New Roman"/>
          <w:sz w:val="24"/>
          <w:szCs w:val="24"/>
        </w:rPr>
        <w:t xml:space="preserve">(link/URL), BOYSİS üzerindeki diğer eş zamansız araçlardır </w:t>
      </w:r>
    </w:p>
    <w:p w14:paraId="597FB50E" w14:textId="386D407B" w:rsidR="00FA527F" w:rsidRPr="003D448D" w:rsidRDefault="00FA527F" w:rsidP="003D448D">
      <w:pPr>
        <w:pStyle w:val="ListeParagraf"/>
        <w:numPr>
          <w:ilvl w:val="0"/>
          <w:numId w:val="8"/>
        </w:numPr>
        <w:ind w:left="284" w:hanging="284"/>
        <w:jc w:val="both"/>
        <w:rPr>
          <w:rFonts w:ascii="Times New Roman" w:hAnsi="Times New Roman" w:cs="Times New Roman"/>
          <w:sz w:val="24"/>
          <w:szCs w:val="24"/>
        </w:rPr>
      </w:pPr>
      <w:r w:rsidRPr="003D448D">
        <w:rPr>
          <w:rFonts w:ascii="Times New Roman" w:hAnsi="Times New Roman" w:cs="Times New Roman"/>
          <w:sz w:val="24"/>
          <w:szCs w:val="24"/>
        </w:rPr>
        <w:t>İlgili dersin içeriği ve niteliği ne olursa olsun uzaktan öğretim programlarında yürütülecek dersler için kullanılacak eğitim materyalleri şunlardır:</w:t>
      </w:r>
    </w:p>
    <w:p w14:paraId="1351D1E6" w14:textId="77777777" w:rsidR="00FA527F" w:rsidRPr="00FA527F" w:rsidRDefault="00FA527F" w:rsidP="003D448D">
      <w:pPr>
        <w:pStyle w:val="ListeParagraf"/>
        <w:numPr>
          <w:ilvl w:val="0"/>
          <w:numId w:val="3"/>
        </w:numPr>
        <w:ind w:left="284" w:hanging="284"/>
        <w:jc w:val="both"/>
        <w:rPr>
          <w:rFonts w:ascii="Times New Roman" w:hAnsi="Times New Roman" w:cs="Times New Roman"/>
          <w:sz w:val="24"/>
          <w:szCs w:val="24"/>
        </w:rPr>
      </w:pPr>
      <w:r w:rsidRPr="00FA527F">
        <w:rPr>
          <w:rFonts w:ascii="Times New Roman" w:hAnsi="Times New Roman" w:cs="Times New Roman"/>
          <w:sz w:val="24"/>
          <w:szCs w:val="24"/>
        </w:rPr>
        <w:t>14 haftalık ders sunusu</w:t>
      </w:r>
    </w:p>
    <w:p w14:paraId="44EE290A" w14:textId="775AC72B" w:rsidR="00FA527F" w:rsidRPr="00FA527F" w:rsidRDefault="00FA527F" w:rsidP="003D448D">
      <w:pPr>
        <w:pStyle w:val="ListeParagraf"/>
        <w:numPr>
          <w:ilvl w:val="0"/>
          <w:numId w:val="3"/>
        </w:numPr>
        <w:ind w:left="284" w:hanging="284"/>
        <w:jc w:val="both"/>
        <w:rPr>
          <w:rFonts w:ascii="Times New Roman" w:hAnsi="Times New Roman" w:cs="Times New Roman"/>
          <w:sz w:val="24"/>
          <w:szCs w:val="24"/>
        </w:rPr>
      </w:pPr>
      <w:r w:rsidRPr="00FA527F">
        <w:rPr>
          <w:rFonts w:ascii="Times New Roman" w:hAnsi="Times New Roman" w:cs="Times New Roman"/>
          <w:sz w:val="24"/>
          <w:szCs w:val="24"/>
        </w:rPr>
        <w:t xml:space="preserve">14 haftalık </w:t>
      </w:r>
      <w:r w:rsidR="00C55A19">
        <w:rPr>
          <w:rFonts w:ascii="Times New Roman" w:hAnsi="Times New Roman" w:cs="Times New Roman"/>
          <w:sz w:val="24"/>
          <w:szCs w:val="24"/>
        </w:rPr>
        <w:t xml:space="preserve">özgün </w:t>
      </w:r>
      <w:r w:rsidRPr="00FA527F">
        <w:rPr>
          <w:rFonts w:ascii="Times New Roman" w:hAnsi="Times New Roman" w:cs="Times New Roman"/>
          <w:sz w:val="24"/>
          <w:szCs w:val="24"/>
        </w:rPr>
        <w:t>ders notu</w:t>
      </w:r>
      <w:r w:rsidR="00C55A19">
        <w:rPr>
          <w:rFonts w:ascii="Times New Roman" w:hAnsi="Times New Roman" w:cs="Times New Roman"/>
          <w:sz w:val="24"/>
          <w:szCs w:val="24"/>
        </w:rPr>
        <w:t xml:space="preserve"> </w:t>
      </w:r>
      <w:r w:rsidR="00C55A19" w:rsidRPr="00406AFE">
        <w:rPr>
          <w:rFonts w:ascii="Times New Roman" w:hAnsi="Times New Roman" w:cs="Times New Roman"/>
          <w:sz w:val="24"/>
          <w:szCs w:val="24"/>
        </w:rPr>
        <w:t>(</w:t>
      </w:r>
      <w:r w:rsidR="00406AFE" w:rsidRPr="00406AFE">
        <w:rPr>
          <w:rFonts w:ascii="Times New Roman" w:hAnsi="Times New Roman" w:cs="Times New Roman"/>
          <w:sz w:val="24"/>
          <w:szCs w:val="24"/>
        </w:rPr>
        <w:t>Ders Sunusundan Farklı Olarak</w:t>
      </w:r>
      <w:r w:rsidR="00C55A19" w:rsidRPr="00406AFE">
        <w:rPr>
          <w:rFonts w:ascii="Times New Roman" w:hAnsi="Times New Roman" w:cs="Times New Roman"/>
          <w:sz w:val="24"/>
          <w:szCs w:val="24"/>
        </w:rPr>
        <w:t>)</w:t>
      </w:r>
    </w:p>
    <w:p w14:paraId="7FA93F38" w14:textId="2EADF2A9" w:rsidR="00FA527F" w:rsidRPr="00FA527F" w:rsidRDefault="001454E9" w:rsidP="003D448D">
      <w:pPr>
        <w:pStyle w:val="ListeParagraf"/>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14</w:t>
      </w:r>
      <w:r w:rsidR="00FA527F" w:rsidRPr="00FA527F">
        <w:rPr>
          <w:rFonts w:ascii="Times New Roman" w:hAnsi="Times New Roman" w:cs="Times New Roman"/>
          <w:sz w:val="24"/>
          <w:szCs w:val="24"/>
        </w:rPr>
        <w:t xml:space="preserve"> haftalık </w:t>
      </w:r>
      <w:r w:rsidR="00394521">
        <w:rPr>
          <w:rFonts w:ascii="Times New Roman" w:hAnsi="Times New Roman" w:cs="Times New Roman"/>
          <w:sz w:val="24"/>
          <w:szCs w:val="24"/>
        </w:rPr>
        <w:t>tartışma etkinliği (forum)</w:t>
      </w:r>
      <w:r w:rsidR="00FA527F" w:rsidRPr="00FA527F">
        <w:rPr>
          <w:rFonts w:ascii="Times New Roman" w:hAnsi="Times New Roman" w:cs="Times New Roman"/>
          <w:sz w:val="24"/>
          <w:szCs w:val="24"/>
        </w:rPr>
        <w:t xml:space="preserve"> sorusu (haftalık en az </w:t>
      </w:r>
      <w:r>
        <w:rPr>
          <w:rFonts w:ascii="Times New Roman" w:hAnsi="Times New Roman" w:cs="Times New Roman"/>
          <w:sz w:val="24"/>
          <w:szCs w:val="24"/>
        </w:rPr>
        <w:t>1</w:t>
      </w:r>
      <w:r w:rsidR="00FA527F" w:rsidRPr="00FA527F">
        <w:rPr>
          <w:rFonts w:ascii="Times New Roman" w:hAnsi="Times New Roman" w:cs="Times New Roman"/>
          <w:sz w:val="24"/>
          <w:szCs w:val="24"/>
        </w:rPr>
        <w:t xml:space="preserve"> adet olmak üzere)</w:t>
      </w:r>
    </w:p>
    <w:p w14:paraId="4CDD11C9" w14:textId="1A4275B4" w:rsidR="00FA527F" w:rsidRDefault="001454E9" w:rsidP="003D448D">
      <w:pPr>
        <w:pStyle w:val="ListeParagraf"/>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En az 3 olmak üzere a</w:t>
      </w:r>
      <w:r w:rsidR="00FA527F" w:rsidRPr="00FA527F">
        <w:rPr>
          <w:rFonts w:ascii="Times New Roman" w:hAnsi="Times New Roman" w:cs="Times New Roman"/>
          <w:sz w:val="24"/>
          <w:szCs w:val="24"/>
        </w:rPr>
        <w:t>ra sınav</w:t>
      </w:r>
      <w:r>
        <w:rPr>
          <w:rFonts w:ascii="Times New Roman" w:hAnsi="Times New Roman" w:cs="Times New Roman"/>
          <w:sz w:val="24"/>
          <w:szCs w:val="24"/>
        </w:rPr>
        <w:t xml:space="preserve"> </w:t>
      </w:r>
      <w:r w:rsidR="00D63ED9">
        <w:rPr>
          <w:rFonts w:ascii="Times New Roman" w:hAnsi="Times New Roman" w:cs="Times New Roman"/>
          <w:sz w:val="24"/>
          <w:szCs w:val="24"/>
        </w:rPr>
        <w:t>-</w:t>
      </w:r>
      <w:r>
        <w:rPr>
          <w:rFonts w:ascii="Times New Roman" w:hAnsi="Times New Roman" w:cs="Times New Roman"/>
          <w:sz w:val="24"/>
          <w:szCs w:val="24"/>
        </w:rPr>
        <w:t>çevrimiçi kısa sınav</w:t>
      </w:r>
      <w:r w:rsidR="00D63ED9">
        <w:rPr>
          <w:rFonts w:ascii="Times New Roman" w:hAnsi="Times New Roman" w:cs="Times New Roman"/>
          <w:sz w:val="24"/>
          <w:szCs w:val="24"/>
        </w:rPr>
        <w:t>-</w:t>
      </w:r>
      <w:r w:rsidR="00FA527F" w:rsidRPr="00FA527F">
        <w:rPr>
          <w:rFonts w:ascii="Times New Roman" w:hAnsi="Times New Roman" w:cs="Times New Roman"/>
          <w:sz w:val="24"/>
          <w:szCs w:val="24"/>
        </w:rPr>
        <w:t xml:space="preserve"> </w:t>
      </w:r>
      <w:r w:rsidR="00D63ED9">
        <w:rPr>
          <w:rFonts w:ascii="Times New Roman" w:hAnsi="Times New Roman" w:cs="Times New Roman"/>
          <w:sz w:val="24"/>
          <w:szCs w:val="24"/>
        </w:rPr>
        <w:t xml:space="preserve">(Çevrimiçi kısa sınavlar için </w:t>
      </w:r>
      <w:r w:rsidR="00FA527F" w:rsidRPr="00FA527F">
        <w:rPr>
          <w:rFonts w:ascii="Times New Roman" w:hAnsi="Times New Roman" w:cs="Times New Roman"/>
          <w:sz w:val="24"/>
          <w:szCs w:val="24"/>
        </w:rPr>
        <w:t xml:space="preserve">soru sayısının 3 katından az olmamak üzere) </w:t>
      </w:r>
    </w:p>
    <w:p w14:paraId="31C6DCA4" w14:textId="5312F920" w:rsidR="001454E9" w:rsidRPr="00FA527F" w:rsidRDefault="001454E9" w:rsidP="003D448D">
      <w:pPr>
        <w:pStyle w:val="ListeParagraf"/>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Ödev etkinliği (en az 1adet olmak üzere) </w:t>
      </w:r>
    </w:p>
    <w:p w14:paraId="4A6546DC" w14:textId="457857AC" w:rsidR="007D3AE4" w:rsidRDefault="003D448D" w:rsidP="003D448D">
      <w:pPr>
        <w:jc w:val="both"/>
        <w:rPr>
          <w:rFonts w:ascii="Times New Roman" w:hAnsi="Times New Roman" w:cs="Times New Roman"/>
          <w:sz w:val="24"/>
          <w:szCs w:val="24"/>
        </w:rPr>
      </w:pPr>
      <w:r>
        <w:rPr>
          <w:rFonts w:ascii="Times New Roman" w:hAnsi="Times New Roman" w:cs="Times New Roman"/>
          <w:sz w:val="24"/>
          <w:szCs w:val="24"/>
        </w:rPr>
        <w:t xml:space="preserve">c) </w:t>
      </w:r>
      <w:r w:rsidR="00FA527F">
        <w:rPr>
          <w:rFonts w:ascii="Times New Roman" w:hAnsi="Times New Roman" w:cs="Times New Roman"/>
          <w:sz w:val="24"/>
          <w:szCs w:val="24"/>
        </w:rPr>
        <w:t xml:space="preserve">Bunların dışında </w:t>
      </w:r>
      <w:r w:rsidR="00CE04E5">
        <w:rPr>
          <w:rFonts w:ascii="Times New Roman" w:hAnsi="Times New Roman" w:cs="Times New Roman"/>
          <w:sz w:val="24"/>
          <w:szCs w:val="24"/>
        </w:rPr>
        <w:t>da ders materyali kullanılabilir. Bahsi geçen</w:t>
      </w:r>
      <w:r w:rsidR="00B84D32">
        <w:rPr>
          <w:rFonts w:ascii="Times New Roman" w:hAnsi="Times New Roman" w:cs="Times New Roman"/>
          <w:sz w:val="24"/>
          <w:szCs w:val="24"/>
        </w:rPr>
        <w:t xml:space="preserve"> ders materyallerinin hangileri olacağına ilgili dersin içeriği ve öğretme metotlarının neler olduğu göz önünde bulundu</w:t>
      </w:r>
      <w:r w:rsidR="00D63ED9">
        <w:rPr>
          <w:rFonts w:ascii="Times New Roman" w:hAnsi="Times New Roman" w:cs="Times New Roman"/>
          <w:sz w:val="24"/>
          <w:szCs w:val="24"/>
        </w:rPr>
        <w:t>ru</w:t>
      </w:r>
      <w:r w:rsidR="00B84D32">
        <w:rPr>
          <w:rFonts w:ascii="Times New Roman" w:hAnsi="Times New Roman" w:cs="Times New Roman"/>
          <w:sz w:val="24"/>
          <w:szCs w:val="24"/>
        </w:rPr>
        <w:t xml:space="preserve">larak </w:t>
      </w:r>
      <w:r w:rsidR="00FA527F">
        <w:rPr>
          <w:rFonts w:ascii="Times New Roman" w:hAnsi="Times New Roman" w:cs="Times New Roman"/>
          <w:sz w:val="24"/>
          <w:szCs w:val="24"/>
        </w:rPr>
        <w:t xml:space="preserve">ders yürütücüsü öğretim elemanının da görüşü alınarak </w:t>
      </w:r>
      <w:r w:rsidR="00B84D32">
        <w:rPr>
          <w:rFonts w:ascii="Times New Roman" w:hAnsi="Times New Roman" w:cs="Times New Roman"/>
          <w:sz w:val="24"/>
          <w:szCs w:val="24"/>
        </w:rPr>
        <w:t xml:space="preserve">ilgili birim uzaktan </w:t>
      </w:r>
      <w:r w:rsidR="00D63ED9">
        <w:rPr>
          <w:rFonts w:ascii="Times New Roman" w:hAnsi="Times New Roman" w:cs="Times New Roman"/>
          <w:sz w:val="24"/>
          <w:szCs w:val="24"/>
        </w:rPr>
        <w:t>öğretim</w:t>
      </w:r>
      <w:r w:rsidR="00B84D32">
        <w:rPr>
          <w:rFonts w:ascii="Times New Roman" w:hAnsi="Times New Roman" w:cs="Times New Roman"/>
          <w:sz w:val="24"/>
          <w:szCs w:val="24"/>
        </w:rPr>
        <w:t xml:space="preserve"> koordinatör</w:t>
      </w:r>
      <w:r w:rsidR="00CE04E5">
        <w:rPr>
          <w:rFonts w:ascii="Times New Roman" w:hAnsi="Times New Roman" w:cs="Times New Roman"/>
          <w:sz w:val="24"/>
          <w:szCs w:val="24"/>
        </w:rPr>
        <w:t>ü</w:t>
      </w:r>
      <w:r w:rsidR="00B84D32">
        <w:rPr>
          <w:rFonts w:ascii="Times New Roman" w:hAnsi="Times New Roman" w:cs="Times New Roman"/>
          <w:sz w:val="24"/>
          <w:szCs w:val="24"/>
        </w:rPr>
        <w:t xml:space="preserve"> karar verir.</w:t>
      </w:r>
    </w:p>
    <w:p w14:paraId="25A30C83" w14:textId="6DF708F8" w:rsidR="00E54BFF" w:rsidRDefault="003D448D" w:rsidP="00E54BFF">
      <w:pPr>
        <w:pStyle w:val="Balk1"/>
      </w:pPr>
      <w:r>
        <w:t>MADDE-8:</w:t>
      </w:r>
      <w:r w:rsidR="00E54BFF">
        <w:t xml:space="preserve"> </w:t>
      </w:r>
      <w:r w:rsidR="00E54BFF" w:rsidRPr="00E54BFF">
        <w:t>Devam Durumu</w:t>
      </w:r>
    </w:p>
    <w:p w14:paraId="7574E2FB" w14:textId="63FADCA0" w:rsidR="00345FEE" w:rsidRDefault="003D448D" w:rsidP="003D448D">
      <w:pPr>
        <w:jc w:val="both"/>
        <w:rPr>
          <w:rFonts w:ascii="Times New Roman" w:hAnsi="Times New Roman" w:cs="Times New Roman"/>
          <w:sz w:val="24"/>
          <w:szCs w:val="24"/>
        </w:rPr>
      </w:pPr>
      <w:r>
        <w:rPr>
          <w:rFonts w:ascii="Times New Roman" w:hAnsi="Times New Roman" w:cs="Times New Roman"/>
          <w:sz w:val="24"/>
          <w:szCs w:val="24"/>
        </w:rPr>
        <w:t xml:space="preserve">a) </w:t>
      </w:r>
      <w:r w:rsidR="00345FEE" w:rsidRPr="00345FEE">
        <w:rPr>
          <w:rFonts w:ascii="Times New Roman" w:hAnsi="Times New Roman" w:cs="Times New Roman"/>
          <w:sz w:val="24"/>
          <w:szCs w:val="24"/>
        </w:rPr>
        <w:t xml:space="preserve">Uzaktan öğretim programlarında yürütülecek derslerde devam şartı yoktur. Ancak </w:t>
      </w:r>
      <w:r w:rsidR="00345FEE">
        <w:rPr>
          <w:rFonts w:ascii="Times New Roman" w:hAnsi="Times New Roman" w:cs="Times New Roman"/>
          <w:sz w:val="24"/>
          <w:szCs w:val="24"/>
        </w:rPr>
        <w:t xml:space="preserve">birimler tarafından açıklanan devam gerektiren faaliyetlere devam zorunluluğu vardır. </w:t>
      </w:r>
      <w:r w:rsidR="00024E1A">
        <w:rPr>
          <w:rFonts w:ascii="Times New Roman" w:hAnsi="Times New Roman" w:cs="Times New Roman"/>
          <w:sz w:val="24"/>
          <w:szCs w:val="24"/>
        </w:rPr>
        <w:t>Devam gerektiren faaliyetlerin %80’ine devam zorunludur.</w:t>
      </w:r>
    </w:p>
    <w:p w14:paraId="5232EF37" w14:textId="44F2C3FF" w:rsidR="00E54BFF" w:rsidRPr="00345FEE" w:rsidRDefault="003D448D" w:rsidP="003D448D">
      <w:pPr>
        <w:jc w:val="both"/>
        <w:rPr>
          <w:rFonts w:ascii="Times New Roman" w:hAnsi="Times New Roman" w:cs="Times New Roman"/>
          <w:sz w:val="24"/>
          <w:szCs w:val="24"/>
        </w:rPr>
      </w:pPr>
      <w:r>
        <w:rPr>
          <w:rFonts w:ascii="Times New Roman" w:hAnsi="Times New Roman" w:cs="Times New Roman"/>
          <w:sz w:val="24"/>
          <w:szCs w:val="24"/>
        </w:rPr>
        <w:t xml:space="preserve">b) </w:t>
      </w:r>
      <w:r w:rsidR="00345FEE">
        <w:rPr>
          <w:rFonts w:ascii="Times New Roman" w:hAnsi="Times New Roman" w:cs="Times New Roman"/>
          <w:sz w:val="24"/>
          <w:szCs w:val="24"/>
        </w:rPr>
        <w:t>Birimler, devam gerektiren faaliyetlerini dönem başlamadan belirler ve web sayfasında duyurur.</w:t>
      </w:r>
      <w:r w:rsidR="00024E1A">
        <w:rPr>
          <w:rFonts w:ascii="Times New Roman" w:hAnsi="Times New Roman" w:cs="Times New Roman"/>
          <w:sz w:val="24"/>
          <w:szCs w:val="24"/>
        </w:rPr>
        <w:t xml:space="preserve"> </w:t>
      </w:r>
    </w:p>
    <w:p w14:paraId="46AC8812" w14:textId="2B3D38A3" w:rsidR="006F1124" w:rsidRDefault="003D448D" w:rsidP="00C12B4B">
      <w:pPr>
        <w:pStyle w:val="Balk1"/>
      </w:pPr>
      <w:r>
        <w:t>MADDE-9:</w:t>
      </w:r>
      <w:r w:rsidR="00C12B4B">
        <w:t xml:space="preserve"> </w:t>
      </w:r>
      <w:r w:rsidR="00345FEE">
        <w:t>Ölçme ve Değerlendirme</w:t>
      </w:r>
    </w:p>
    <w:p w14:paraId="47370510" w14:textId="3055F39E" w:rsidR="00651224" w:rsidRPr="009871D5" w:rsidRDefault="003D448D" w:rsidP="003D448D">
      <w:pPr>
        <w:jc w:val="both"/>
        <w:rPr>
          <w:rFonts w:ascii="Times New Roman" w:hAnsi="Times New Roman" w:cs="Times New Roman"/>
          <w:sz w:val="24"/>
          <w:szCs w:val="24"/>
        </w:rPr>
      </w:pPr>
      <w:r>
        <w:rPr>
          <w:rFonts w:ascii="Times New Roman" w:hAnsi="Times New Roman" w:cs="Times New Roman"/>
          <w:sz w:val="24"/>
          <w:szCs w:val="24"/>
        </w:rPr>
        <w:t xml:space="preserve">a) </w:t>
      </w:r>
      <w:r w:rsidR="00E20E49" w:rsidRPr="009871D5">
        <w:rPr>
          <w:rFonts w:ascii="Times New Roman" w:hAnsi="Times New Roman" w:cs="Times New Roman"/>
          <w:sz w:val="24"/>
          <w:szCs w:val="24"/>
        </w:rPr>
        <w:t xml:space="preserve">Uzaktan eğitim programlarında uzaktan eğitim yoluyla verilen derslere ilişkin ölçme ve değerlendirme faaliyetlerinde </w:t>
      </w:r>
      <w:r w:rsidR="00651224" w:rsidRPr="009871D5">
        <w:rPr>
          <w:rFonts w:ascii="Times New Roman" w:hAnsi="Times New Roman" w:cs="Times New Roman"/>
          <w:sz w:val="24"/>
          <w:szCs w:val="24"/>
        </w:rPr>
        <w:t>çevrimiçi kısa</w:t>
      </w:r>
      <w:r w:rsidR="00E20E49" w:rsidRPr="009871D5">
        <w:rPr>
          <w:rFonts w:ascii="Times New Roman" w:hAnsi="Times New Roman" w:cs="Times New Roman"/>
          <w:sz w:val="24"/>
          <w:szCs w:val="24"/>
        </w:rPr>
        <w:t xml:space="preserve"> sınav, </w:t>
      </w:r>
      <w:r w:rsidR="00406AFE" w:rsidRPr="009871D5">
        <w:rPr>
          <w:rFonts w:ascii="Times New Roman" w:hAnsi="Times New Roman" w:cs="Times New Roman"/>
          <w:sz w:val="24"/>
          <w:szCs w:val="24"/>
        </w:rPr>
        <w:t>forum ve ödev</w:t>
      </w:r>
      <w:r w:rsidR="00651224" w:rsidRPr="009871D5">
        <w:rPr>
          <w:rFonts w:ascii="Times New Roman" w:hAnsi="Times New Roman" w:cs="Times New Roman"/>
          <w:sz w:val="24"/>
          <w:szCs w:val="24"/>
        </w:rPr>
        <w:t xml:space="preserve"> etkinlikleri,</w:t>
      </w:r>
      <w:r w:rsidR="00406AFE" w:rsidRPr="009871D5">
        <w:rPr>
          <w:rFonts w:ascii="Times New Roman" w:hAnsi="Times New Roman" w:cs="Times New Roman"/>
          <w:sz w:val="24"/>
          <w:szCs w:val="24"/>
        </w:rPr>
        <w:t xml:space="preserve"> </w:t>
      </w:r>
      <w:r w:rsidR="00E20E49" w:rsidRPr="009871D5">
        <w:rPr>
          <w:rFonts w:ascii="Times New Roman" w:hAnsi="Times New Roman" w:cs="Times New Roman"/>
          <w:sz w:val="24"/>
          <w:szCs w:val="24"/>
        </w:rPr>
        <w:t>yarıyıl sonu sınavı ve bütünleme sınavı yapılır.</w:t>
      </w:r>
      <w:r w:rsidR="00651224" w:rsidRPr="009871D5">
        <w:rPr>
          <w:rFonts w:ascii="Times New Roman" w:hAnsi="Times New Roman" w:cs="Times New Roman"/>
          <w:sz w:val="24"/>
          <w:szCs w:val="24"/>
        </w:rPr>
        <w:t xml:space="preserve"> Dönem içi değerlendirme için çevrimiçi kısa sınav, forum ve ödev etkinlikleri kullanılır.  </w:t>
      </w:r>
    </w:p>
    <w:p w14:paraId="1A6C49D0" w14:textId="6B3424F7" w:rsidR="00CE04E5" w:rsidRDefault="003D448D" w:rsidP="003D448D">
      <w:pPr>
        <w:jc w:val="both"/>
        <w:rPr>
          <w:rFonts w:ascii="Times New Roman" w:hAnsi="Times New Roman" w:cs="Times New Roman"/>
          <w:sz w:val="24"/>
          <w:szCs w:val="24"/>
        </w:rPr>
      </w:pPr>
      <w:r>
        <w:rPr>
          <w:rFonts w:ascii="Times New Roman" w:hAnsi="Times New Roman" w:cs="Times New Roman"/>
          <w:sz w:val="24"/>
          <w:szCs w:val="24"/>
        </w:rPr>
        <w:t xml:space="preserve">b) </w:t>
      </w:r>
      <w:r w:rsidR="001426A7" w:rsidRPr="001426A7">
        <w:rPr>
          <w:rFonts w:ascii="Times New Roman" w:hAnsi="Times New Roman" w:cs="Times New Roman"/>
          <w:sz w:val="24"/>
          <w:szCs w:val="24"/>
        </w:rPr>
        <w:t>Ara sınavlar, gözetimsiz elektronik ortamda; dönem sonu sınavları ile bütünleme</w:t>
      </w:r>
      <w:r w:rsidR="001426A7">
        <w:rPr>
          <w:rFonts w:ascii="Times New Roman" w:hAnsi="Times New Roman" w:cs="Times New Roman"/>
          <w:sz w:val="24"/>
          <w:szCs w:val="24"/>
        </w:rPr>
        <w:t xml:space="preserve">, tek ders ve ek sınav hakkı </w:t>
      </w:r>
      <w:r w:rsidR="001426A7" w:rsidRPr="001426A7">
        <w:rPr>
          <w:rFonts w:ascii="Times New Roman" w:hAnsi="Times New Roman" w:cs="Times New Roman"/>
          <w:sz w:val="24"/>
          <w:szCs w:val="24"/>
        </w:rPr>
        <w:t>sınavları gözetimli olarak yapılır.</w:t>
      </w:r>
      <w:r w:rsidR="001426A7">
        <w:rPr>
          <w:rFonts w:ascii="Times New Roman" w:hAnsi="Times New Roman" w:cs="Times New Roman"/>
          <w:sz w:val="24"/>
          <w:szCs w:val="24"/>
        </w:rPr>
        <w:t xml:space="preserve"> </w:t>
      </w:r>
    </w:p>
    <w:p w14:paraId="781247AE" w14:textId="6C6FB00A" w:rsidR="00CE04E5" w:rsidRDefault="003D448D" w:rsidP="003D448D">
      <w:pPr>
        <w:jc w:val="both"/>
        <w:rPr>
          <w:rFonts w:ascii="Times New Roman" w:hAnsi="Times New Roman" w:cs="Times New Roman"/>
          <w:sz w:val="24"/>
          <w:szCs w:val="24"/>
        </w:rPr>
      </w:pPr>
      <w:r>
        <w:rPr>
          <w:rFonts w:ascii="Times New Roman" w:hAnsi="Times New Roman" w:cs="Times New Roman"/>
          <w:sz w:val="24"/>
          <w:szCs w:val="24"/>
        </w:rPr>
        <w:t xml:space="preserve">c) </w:t>
      </w:r>
      <w:r w:rsidR="00CE04E5">
        <w:rPr>
          <w:rFonts w:ascii="Times New Roman" w:hAnsi="Times New Roman" w:cs="Times New Roman"/>
          <w:sz w:val="24"/>
          <w:szCs w:val="24"/>
        </w:rPr>
        <w:t xml:space="preserve">Yılsonu sınavları gözetimli, akademik takvime uygun olarak hafta sonları, bir günde en fazla 5 sınav olacak şekilde uygulanır. </w:t>
      </w:r>
    </w:p>
    <w:p w14:paraId="1B840BF2" w14:textId="7054D3B2" w:rsidR="00CA4231" w:rsidRDefault="00CA4231" w:rsidP="001426A7">
      <w:pPr>
        <w:ind w:firstLine="708"/>
        <w:jc w:val="both"/>
        <w:rPr>
          <w:rFonts w:ascii="Times New Roman" w:hAnsi="Times New Roman" w:cs="Times New Roman"/>
          <w:sz w:val="24"/>
          <w:szCs w:val="24"/>
        </w:rPr>
      </w:pPr>
    </w:p>
    <w:p w14:paraId="357549CF" w14:textId="13C15FF4" w:rsidR="00CE04E5" w:rsidRDefault="003D448D" w:rsidP="003D448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CE04E5">
        <w:rPr>
          <w:rFonts w:ascii="Times New Roman" w:hAnsi="Times New Roman" w:cs="Times New Roman"/>
          <w:sz w:val="24"/>
          <w:szCs w:val="24"/>
        </w:rPr>
        <w:t xml:space="preserve">Dönem içi değerlendirme etkinliklerinin (çevrimiçi ara sınav, forum, ödev) genel değerlendirmeye katkısı %40, gözetimli yılsonu sınavının genel değerlendirmeye katkısı ise %60 ’tır. </w:t>
      </w:r>
    </w:p>
    <w:p w14:paraId="593EB232" w14:textId="5E3B3A03" w:rsidR="00C74A53" w:rsidRDefault="003D448D" w:rsidP="00C74A53">
      <w:pPr>
        <w:pStyle w:val="Balk1"/>
      </w:pPr>
      <w:r>
        <w:t>MADDE-10:</w:t>
      </w:r>
      <w:r w:rsidR="00C74A53">
        <w:t xml:space="preserve"> Muafiyet</w:t>
      </w:r>
    </w:p>
    <w:p w14:paraId="57B94C9C" w14:textId="44303BD1" w:rsidR="00C74A53" w:rsidRPr="00CE04E5" w:rsidRDefault="003D448D" w:rsidP="00C74A5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74A53">
        <w:rPr>
          <w:rFonts w:ascii="Times New Roman" w:hAnsi="Times New Roman" w:cs="Times New Roman"/>
          <w:sz w:val="24"/>
          <w:szCs w:val="24"/>
        </w:rPr>
        <w:t xml:space="preserve">Uzaktan öğretim programları öğrencileri ders ve staj muafiyetlerinde örgün öğretim öğrencileri ile aynı uygulamalara tabidir. </w:t>
      </w:r>
    </w:p>
    <w:p w14:paraId="527649C8" w14:textId="3C8424B5" w:rsidR="00155312" w:rsidRDefault="003D448D" w:rsidP="00E905F4">
      <w:pPr>
        <w:pStyle w:val="Balk1"/>
      </w:pPr>
      <w:r>
        <w:t>MADDE-11:</w:t>
      </w:r>
      <w:r w:rsidR="00E20E49">
        <w:t xml:space="preserve"> Diğer</w:t>
      </w:r>
    </w:p>
    <w:p w14:paraId="00673F5B" w14:textId="0CDDF846" w:rsidR="00CE04E5" w:rsidRPr="003D448D" w:rsidRDefault="00046906" w:rsidP="003D448D">
      <w:pPr>
        <w:pStyle w:val="ListeParagraf"/>
        <w:numPr>
          <w:ilvl w:val="0"/>
          <w:numId w:val="9"/>
        </w:numPr>
        <w:ind w:left="284" w:hanging="284"/>
        <w:jc w:val="both"/>
        <w:rPr>
          <w:rFonts w:ascii="Times New Roman" w:hAnsi="Times New Roman" w:cs="Times New Roman"/>
          <w:sz w:val="24"/>
          <w:szCs w:val="24"/>
        </w:rPr>
      </w:pPr>
      <w:r w:rsidRPr="003D448D">
        <w:rPr>
          <w:rFonts w:ascii="Times New Roman" w:hAnsi="Times New Roman" w:cs="Times New Roman"/>
          <w:sz w:val="24"/>
          <w:szCs w:val="24"/>
        </w:rPr>
        <w:t xml:space="preserve">Bu </w:t>
      </w:r>
      <w:r w:rsidRPr="003D448D">
        <w:rPr>
          <w:rFonts w:ascii="Times New Roman" w:hAnsi="Times New Roman" w:cs="Times New Roman"/>
          <w:sz w:val="24"/>
          <w:szCs w:val="24"/>
        </w:rPr>
        <w:t>kılavuzda</w:t>
      </w:r>
      <w:r w:rsidRPr="003D448D">
        <w:rPr>
          <w:rFonts w:ascii="Times New Roman" w:hAnsi="Times New Roman" w:cs="Times New Roman"/>
          <w:sz w:val="24"/>
          <w:szCs w:val="24"/>
        </w:rPr>
        <w:t xml:space="preserve"> hüküm bulunmayan hallerde, Yozgat Bozok Üniversitesi Ön Lisans ve Lisans Eğitim-Öğretim Yönetmeliği</w:t>
      </w:r>
      <w:r w:rsidRPr="003D448D">
        <w:rPr>
          <w:rFonts w:ascii="Times New Roman" w:hAnsi="Times New Roman" w:cs="Times New Roman"/>
          <w:sz w:val="24"/>
          <w:szCs w:val="24"/>
        </w:rPr>
        <w:t>,</w:t>
      </w:r>
      <w:r w:rsidRPr="003D448D">
        <w:rPr>
          <w:rFonts w:ascii="Times New Roman" w:hAnsi="Times New Roman" w:cs="Times New Roman"/>
          <w:sz w:val="24"/>
          <w:szCs w:val="24"/>
        </w:rPr>
        <w:t xml:space="preserve"> Yükseköğretim Kurumlarında Uzaktan Öğretime İlişkin Usul ve Esaslar, Yozgat Bozok Üniversitesi Uzaktan Öğretime İlişkin Usul ve </w:t>
      </w:r>
      <w:r w:rsidR="009605F1" w:rsidRPr="003D448D">
        <w:rPr>
          <w:rFonts w:ascii="Times New Roman" w:hAnsi="Times New Roman" w:cs="Times New Roman"/>
          <w:sz w:val="24"/>
          <w:szCs w:val="24"/>
        </w:rPr>
        <w:t>Esaslar’ın</w:t>
      </w:r>
      <w:r w:rsidRPr="003D448D">
        <w:rPr>
          <w:rFonts w:ascii="Times New Roman" w:hAnsi="Times New Roman" w:cs="Times New Roman"/>
          <w:sz w:val="24"/>
          <w:szCs w:val="24"/>
        </w:rPr>
        <w:t xml:space="preserve"> </w:t>
      </w:r>
      <w:r w:rsidRPr="003D448D">
        <w:rPr>
          <w:rFonts w:ascii="Times New Roman" w:hAnsi="Times New Roman" w:cs="Times New Roman"/>
          <w:sz w:val="24"/>
          <w:szCs w:val="24"/>
        </w:rPr>
        <w:t>ilgili hükümleri ile ilgili diğer mevzuat hükümleri ve Senato kararları uygulanır.</w:t>
      </w:r>
    </w:p>
    <w:sectPr w:rsidR="00CE04E5" w:rsidRPr="003D4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5BC2"/>
    <w:multiLevelType w:val="hybridMultilevel"/>
    <w:tmpl w:val="1264C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8965BE"/>
    <w:multiLevelType w:val="hybridMultilevel"/>
    <w:tmpl w:val="16E80B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21160E"/>
    <w:multiLevelType w:val="hybridMultilevel"/>
    <w:tmpl w:val="88F49E94"/>
    <w:lvl w:ilvl="0" w:tplc="71E6EC0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8867302"/>
    <w:multiLevelType w:val="hybridMultilevel"/>
    <w:tmpl w:val="AF664F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524049"/>
    <w:multiLevelType w:val="hybridMultilevel"/>
    <w:tmpl w:val="248EA022"/>
    <w:lvl w:ilvl="0" w:tplc="041F0017">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7E12AD3"/>
    <w:multiLevelType w:val="hybridMultilevel"/>
    <w:tmpl w:val="51663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FF178B"/>
    <w:multiLevelType w:val="hybridMultilevel"/>
    <w:tmpl w:val="B44EA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C546D4"/>
    <w:multiLevelType w:val="hybridMultilevel"/>
    <w:tmpl w:val="DA406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656A77"/>
    <w:multiLevelType w:val="hybridMultilevel"/>
    <w:tmpl w:val="C21895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0"/>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1D67"/>
    <w:rsid w:val="00024E1A"/>
    <w:rsid w:val="00046906"/>
    <w:rsid w:val="001067DF"/>
    <w:rsid w:val="001426A7"/>
    <w:rsid w:val="001454E9"/>
    <w:rsid w:val="00155312"/>
    <w:rsid w:val="00194B9D"/>
    <w:rsid w:val="001A37A7"/>
    <w:rsid w:val="001B5DE0"/>
    <w:rsid w:val="00204C61"/>
    <w:rsid w:val="00233BA3"/>
    <w:rsid w:val="002A1D67"/>
    <w:rsid w:val="00345FEE"/>
    <w:rsid w:val="00394521"/>
    <w:rsid w:val="003B146E"/>
    <w:rsid w:val="003D448D"/>
    <w:rsid w:val="00406AFE"/>
    <w:rsid w:val="00497036"/>
    <w:rsid w:val="00535879"/>
    <w:rsid w:val="00611F4F"/>
    <w:rsid w:val="00641F61"/>
    <w:rsid w:val="00651224"/>
    <w:rsid w:val="006B2F66"/>
    <w:rsid w:val="006F1124"/>
    <w:rsid w:val="007667C6"/>
    <w:rsid w:val="007C7953"/>
    <w:rsid w:val="007D3AE4"/>
    <w:rsid w:val="00880833"/>
    <w:rsid w:val="00943E85"/>
    <w:rsid w:val="009605F1"/>
    <w:rsid w:val="009871D5"/>
    <w:rsid w:val="009E4165"/>
    <w:rsid w:val="00A616AE"/>
    <w:rsid w:val="00B84D32"/>
    <w:rsid w:val="00BA2C99"/>
    <w:rsid w:val="00BB6318"/>
    <w:rsid w:val="00BD7647"/>
    <w:rsid w:val="00C12B4B"/>
    <w:rsid w:val="00C55A19"/>
    <w:rsid w:val="00C74A53"/>
    <w:rsid w:val="00CA4231"/>
    <w:rsid w:val="00CE04E5"/>
    <w:rsid w:val="00D63ED9"/>
    <w:rsid w:val="00E10F0D"/>
    <w:rsid w:val="00E20E49"/>
    <w:rsid w:val="00E30748"/>
    <w:rsid w:val="00E54BFF"/>
    <w:rsid w:val="00E67066"/>
    <w:rsid w:val="00E905F4"/>
    <w:rsid w:val="00F31020"/>
    <w:rsid w:val="00F55ACA"/>
    <w:rsid w:val="00F721E0"/>
    <w:rsid w:val="00FA527F"/>
    <w:rsid w:val="00FB29DC"/>
    <w:rsid w:val="00FE34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742F"/>
  <w15:docId w15:val="{F9CAD904-3B08-4AE2-85EF-9438C8FF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D3AE4"/>
    <w:pPr>
      <w:keepNext/>
      <w:keepLines/>
      <w:spacing w:before="120" w:after="120" w:line="360" w:lineRule="auto"/>
      <w:outlineLvl w:val="0"/>
    </w:pPr>
    <w:rPr>
      <w:rFonts w:ascii="Times New Roman" w:eastAsiaTheme="majorEastAsia" w:hAnsi="Times New Roman" w:cstheme="majorBidi"/>
      <w:b/>
      <w:color w:val="000000" w:themeColor="text1"/>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F4F"/>
    <w:pPr>
      <w:ind w:left="720"/>
      <w:contextualSpacing/>
    </w:pPr>
  </w:style>
  <w:style w:type="character" w:customStyle="1" w:styleId="Balk1Char">
    <w:name w:val="Başlık 1 Char"/>
    <w:basedOn w:val="VarsaylanParagrafYazTipi"/>
    <w:link w:val="Balk1"/>
    <w:uiPriority w:val="9"/>
    <w:rsid w:val="007D3AE4"/>
    <w:rPr>
      <w:rFonts w:ascii="Times New Roman" w:eastAsiaTheme="majorEastAsia" w:hAnsi="Times New Roman" w:cstheme="majorBidi"/>
      <w:b/>
      <w:color w:val="000000" w:themeColor="text1"/>
      <w:sz w:val="24"/>
      <w:szCs w:val="32"/>
    </w:rPr>
  </w:style>
  <w:style w:type="character" w:styleId="AklamaBavurusu">
    <w:name w:val="annotation reference"/>
    <w:basedOn w:val="VarsaylanParagrafYazTipi"/>
    <w:uiPriority w:val="99"/>
    <w:semiHidden/>
    <w:unhideWhenUsed/>
    <w:rsid w:val="00E67066"/>
    <w:rPr>
      <w:sz w:val="16"/>
      <w:szCs w:val="16"/>
    </w:rPr>
  </w:style>
  <w:style w:type="paragraph" w:styleId="AklamaMetni">
    <w:name w:val="annotation text"/>
    <w:basedOn w:val="Normal"/>
    <w:link w:val="AklamaMetniChar"/>
    <w:uiPriority w:val="99"/>
    <w:semiHidden/>
    <w:unhideWhenUsed/>
    <w:rsid w:val="00E670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66"/>
    <w:rPr>
      <w:sz w:val="20"/>
      <w:szCs w:val="20"/>
    </w:rPr>
  </w:style>
  <w:style w:type="paragraph" w:styleId="AklamaKonusu">
    <w:name w:val="annotation subject"/>
    <w:basedOn w:val="AklamaMetni"/>
    <w:next w:val="AklamaMetni"/>
    <w:link w:val="AklamaKonusuChar"/>
    <w:uiPriority w:val="99"/>
    <w:semiHidden/>
    <w:unhideWhenUsed/>
    <w:rsid w:val="00E67066"/>
    <w:rPr>
      <w:b/>
      <w:bCs/>
    </w:rPr>
  </w:style>
  <w:style w:type="character" w:customStyle="1" w:styleId="AklamaKonusuChar">
    <w:name w:val="Açıklama Konusu Char"/>
    <w:basedOn w:val="AklamaMetniChar"/>
    <w:link w:val="AklamaKonusu"/>
    <w:uiPriority w:val="99"/>
    <w:semiHidden/>
    <w:rsid w:val="00E6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2B06-BA63-4E5D-8073-AAC72D89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4</Pages>
  <Words>1189</Words>
  <Characters>6783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PURTAŞ</dc:creator>
  <cp:keywords/>
  <dc:description/>
  <cp:lastModifiedBy>Öznur PURTAŞ</cp:lastModifiedBy>
  <cp:revision>6</cp:revision>
  <dcterms:created xsi:type="dcterms:W3CDTF">2021-07-10T11:49:00Z</dcterms:created>
  <dcterms:modified xsi:type="dcterms:W3CDTF">2021-08-03T13:42:00Z</dcterms:modified>
</cp:coreProperties>
</file>